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8B" w:rsidRPr="000A6D95" w:rsidRDefault="00772D8B" w:rsidP="00B26715">
      <w:pPr>
        <w:shd w:val="clear" w:color="auto" w:fill="FFFFFF"/>
        <w:spacing w:after="0" w:line="240" w:lineRule="auto"/>
        <w:jc w:val="both"/>
        <w:rPr>
          <w:rFonts w:eastAsia="Times New Roman" w:cs="Arial"/>
          <w:sz w:val="24"/>
          <w:szCs w:val="24"/>
          <w:lang w:eastAsia="lv-LV"/>
        </w:rPr>
      </w:pPr>
    </w:p>
    <w:p w:rsidR="001B57EF" w:rsidRPr="00FB2019" w:rsidRDefault="006B27C5" w:rsidP="001B57EF">
      <w:pPr>
        <w:spacing w:after="0" w:line="240" w:lineRule="auto"/>
        <w:jc w:val="both"/>
        <w:rPr>
          <w:rFonts w:eastAsia="Times New Roman" w:cs="Arial"/>
          <w:sz w:val="24"/>
          <w:szCs w:val="24"/>
          <w:highlight w:val="yellow"/>
          <w:lang w:eastAsia="lv-LV"/>
        </w:rPr>
      </w:pPr>
      <w:r>
        <w:rPr>
          <w:rFonts w:eastAsia="Times New Roman" w:cs="Arial"/>
          <w:sz w:val="24"/>
          <w:szCs w:val="24"/>
          <w:lang w:eastAsia="lv-LV"/>
        </w:rPr>
        <w:t xml:space="preserve">Dobeles Sporta skolas </w:t>
      </w:r>
      <w:r w:rsidR="001B57EF" w:rsidRPr="000A6D95">
        <w:rPr>
          <w:rFonts w:eastAsia="Times New Roman" w:cs="Arial"/>
          <w:sz w:val="24"/>
          <w:szCs w:val="24"/>
          <w:lang w:eastAsia="lv-LV"/>
        </w:rPr>
        <w:t xml:space="preserve">tīmekļa vietnē tiek izmantotas </w:t>
      </w:r>
      <w:r w:rsidR="007220D1" w:rsidRPr="000A6D95">
        <w:rPr>
          <w:rFonts w:eastAsia="Times New Roman" w:cs="Arial"/>
          <w:sz w:val="24"/>
          <w:szCs w:val="24"/>
          <w:lang w:eastAsia="lv-LV"/>
        </w:rPr>
        <w:t xml:space="preserve">mūsu un trešo pušu </w:t>
      </w:r>
      <w:r w:rsidR="001B57EF" w:rsidRPr="000A6D95">
        <w:rPr>
          <w:rFonts w:eastAsia="Times New Roman" w:cs="Arial"/>
          <w:sz w:val="24"/>
          <w:szCs w:val="24"/>
          <w:lang w:eastAsia="lv-LV"/>
        </w:rPr>
        <w:t>sīkdatnes (angļu valodā „</w:t>
      </w:r>
      <w:proofErr w:type="spellStart"/>
      <w:r w:rsidR="001B57EF" w:rsidRPr="000A6D95">
        <w:rPr>
          <w:rFonts w:eastAsia="Times New Roman" w:cs="Arial"/>
          <w:sz w:val="24"/>
          <w:szCs w:val="24"/>
          <w:lang w:eastAsia="lv-LV"/>
        </w:rPr>
        <w:t>cookies</w:t>
      </w:r>
      <w:proofErr w:type="spellEnd"/>
      <w:r w:rsidR="001B57EF" w:rsidRPr="000A6D95">
        <w:rPr>
          <w:rFonts w:eastAsia="Times New Roman" w:cs="Arial"/>
          <w:sz w:val="24"/>
          <w:szCs w:val="24"/>
          <w:lang w:eastAsia="lv-LV"/>
        </w:rPr>
        <w:t>”), lai nodrošinātu tās darbību un palīdzētu uzlabot vietnes lietošanas pieredzi un kvalitāti. Lai uzzinātu vairāk par mūsu sīkdatņu politiku, lūdzam noklikšķināt uz pogas “Vairāk informācijas”.</w:t>
      </w:r>
    </w:p>
    <w:p w:rsidR="001B57EF" w:rsidRPr="000A6D95" w:rsidRDefault="001B57EF" w:rsidP="001B57EF">
      <w:pPr>
        <w:spacing w:after="0" w:line="240" w:lineRule="auto"/>
        <w:jc w:val="both"/>
        <w:rPr>
          <w:rFonts w:eastAsia="Times New Roman" w:cs="Times New Roman"/>
          <w:sz w:val="24"/>
          <w:szCs w:val="24"/>
          <w:lang w:eastAsia="en-GB"/>
        </w:rPr>
      </w:pPr>
    </w:p>
    <w:p w:rsidR="001B57EF" w:rsidRPr="000A6D95" w:rsidRDefault="001B57EF" w:rsidP="001B57EF">
      <w:pPr>
        <w:spacing w:after="0" w:line="240" w:lineRule="auto"/>
        <w:rPr>
          <w:rFonts w:eastAsia="Times New Roman" w:cs="Times New Roman"/>
          <w:sz w:val="24"/>
          <w:szCs w:val="24"/>
          <w:lang w:eastAsia="en-GB"/>
        </w:rPr>
      </w:pPr>
      <w:r w:rsidRPr="000A6D95">
        <w:rPr>
          <w:rFonts w:eastAsia="Times New Roman" w:cs="Times New Roman"/>
          <w:sz w:val="24"/>
          <w:szCs w:val="24"/>
          <w:lang w:eastAsia="en-GB"/>
        </w:rPr>
        <w:t xml:space="preserve">Ja piekrītat </w:t>
      </w:r>
      <w:r w:rsidR="003957D0" w:rsidRPr="000A6D95">
        <w:rPr>
          <w:rFonts w:eastAsia="Times New Roman" w:cs="Times New Roman"/>
          <w:sz w:val="24"/>
          <w:szCs w:val="24"/>
          <w:lang w:eastAsia="en-GB"/>
        </w:rPr>
        <w:t xml:space="preserve">visu </w:t>
      </w:r>
      <w:r w:rsidRPr="000A6D95">
        <w:rPr>
          <w:rFonts w:eastAsia="Times New Roman" w:cs="Times New Roman"/>
          <w:sz w:val="24"/>
          <w:szCs w:val="24"/>
          <w:lang w:eastAsia="en-GB"/>
        </w:rPr>
        <w:t>sīkdatņu izmantošanai, lūdzu, atzīmējiet savu izvēli:</w:t>
      </w:r>
    </w:p>
    <w:p w:rsidR="001B57EF" w:rsidRPr="000A6D95" w:rsidRDefault="001B57EF" w:rsidP="001B57EF">
      <w:pPr>
        <w:spacing w:after="0" w:line="240" w:lineRule="auto"/>
        <w:jc w:val="both"/>
        <w:rPr>
          <w:rFonts w:eastAsia="Times New Roman" w:cs="Times New Roman"/>
          <w:sz w:val="24"/>
          <w:szCs w:val="24"/>
          <w:lang w:eastAsia="en-G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1843"/>
        <w:gridCol w:w="709"/>
        <w:gridCol w:w="2268"/>
      </w:tblGrid>
      <w:tr w:rsidR="001B57EF" w:rsidRPr="000A6D95" w:rsidTr="000A6D95">
        <w:tc>
          <w:tcPr>
            <w:tcW w:w="1809" w:type="dxa"/>
            <w:tcBorders>
              <w:top w:val="single" w:sz="4" w:space="0" w:color="auto"/>
              <w:left w:val="single" w:sz="4" w:space="0" w:color="auto"/>
              <w:bottom w:val="single" w:sz="4" w:space="0" w:color="auto"/>
              <w:right w:val="single" w:sz="4" w:space="0" w:color="auto"/>
            </w:tcBorders>
            <w:shd w:val="clear" w:color="auto" w:fill="EAEAEA"/>
          </w:tcPr>
          <w:p w:rsidR="001B57EF" w:rsidRPr="000A6D95" w:rsidRDefault="001B57EF" w:rsidP="00AD1BA9">
            <w:pPr>
              <w:jc w:val="center"/>
              <w:rPr>
                <w:rFonts w:eastAsia="Times New Roman" w:cs="Times New Roman"/>
                <w:sz w:val="24"/>
                <w:szCs w:val="24"/>
                <w:lang w:val="lv-LV" w:eastAsia="en-GB"/>
              </w:rPr>
            </w:pPr>
            <w:r w:rsidRPr="000A6D95">
              <w:rPr>
                <w:rFonts w:eastAsia="Times New Roman" w:cs="Times New Roman"/>
                <w:sz w:val="24"/>
                <w:szCs w:val="24"/>
                <w:lang w:val="lv-LV" w:eastAsia="en-GB"/>
              </w:rPr>
              <w:t>Piekrītu</w:t>
            </w:r>
          </w:p>
        </w:tc>
        <w:tc>
          <w:tcPr>
            <w:tcW w:w="567" w:type="dxa"/>
            <w:tcBorders>
              <w:left w:val="single" w:sz="4" w:space="0" w:color="auto"/>
              <w:right w:val="single" w:sz="4" w:space="0" w:color="auto"/>
            </w:tcBorders>
          </w:tcPr>
          <w:p w:rsidR="001B57EF" w:rsidRPr="000A6D95" w:rsidRDefault="001B57EF" w:rsidP="00AD1BA9">
            <w:pPr>
              <w:jc w:val="center"/>
              <w:rPr>
                <w:rFonts w:eastAsia="Times New Roman" w:cs="Times New Roman"/>
                <w:sz w:val="24"/>
                <w:szCs w:val="24"/>
                <w:lang w:val="lv-LV"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EAEAEA"/>
          </w:tcPr>
          <w:p w:rsidR="001B57EF" w:rsidRPr="000A6D95" w:rsidRDefault="001B57EF" w:rsidP="00AD1BA9">
            <w:pPr>
              <w:jc w:val="center"/>
              <w:rPr>
                <w:rFonts w:eastAsia="Times New Roman" w:cs="Times New Roman"/>
                <w:sz w:val="24"/>
                <w:szCs w:val="24"/>
                <w:lang w:val="lv-LV" w:eastAsia="en-GB"/>
              </w:rPr>
            </w:pPr>
            <w:r w:rsidRPr="000A6D95">
              <w:rPr>
                <w:rFonts w:eastAsia="Times New Roman" w:cs="Times New Roman"/>
                <w:sz w:val="24"/>
                <w:szCs w:val="24"/>
                <w:lang w:val="lv-LV" w:eastAsia="en-GB"/>
              </w:rPr>
              <w:t>Nepiekrītu</w:t>
            </w:r>
          </w:p>
        </w:tc>
        <w:tc>
          <w:tcPr>
            <w:tcW w:w="709" w:type="dxa"/>
            <w:tcBorders>
              <w:left w:val="single" w:sz="4" w:space="0" w:color="auto"/>
              <w:right w:val="single" w:sz="4" w:space="0" w:color="auto"/>
            </w:tcBorders>
          </w:tcPr>
          <w:p w:rsidR="001B57EF" w:rsidRPr="000A6D95" w:rsidRDefault="001B57EF" w:rsidP="00AD1BA9">
            <w:pPr>
              <w:jc w:val="center"/>
              <w:rPr>
                <w:rFonts w:eastAsia="Times New Roman" w:cs="Times New Roman"/>
                <w:sz w:val="24"/>
                <w:szCs w:val="24"/>
                <w:lang w:val="lv-LV"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EAEAEA"/>
          </w:tcPr>
          <w:p w:rsidR="001B57EF" w:rsidRPr="000A6D95" w:rsidRDefault="001B57EF" w:rsidP="00AD1BA9">
            <w:pPr>
              <w:jc w:val="center"/>
              <w:rPr>
                <w:rFonts w:eastAsia="Times New Roman" w:cs="Times New Roman"/>
                <w:sz w:val="24"/>
                <w:szCs w:val="24"/>
                <w:lang w:val="lv-LV" w:eastAsia="en-GB"/>
              </w:rPr>
            </w:pPr>
            <w:r w:rsidRPr="000A6D95">
              <w:rPr>
                <w:rFonts w:eastAsia="Times New Roman" w:cs="Times New Roman"/>
                <w:sz w:val="24"/>
                <w:szCs w:val="24"/>
                <w:lang w:val="lv-LV" w:eastAsia="en-GB"/>
              </w:rPr>
              <w:t>Vairāk informācijas</w:t>
            </w:r>
          </w:p>
        </w:tc>
      </w:tr>
    </w:tbl>
    <w:p w:rsidR="001B57EF" w:rsidRPr="000A6D95" w:rsidRDefault="001B57EF" w:rsidP="001B57EF">
      <w:pPr>
        <w:spacing w:after="0" w:line="240" w:lineRule="auto"/>
        <w:jc w:val="both"/>
        <w:rPr>
          <w:rFonts w:eastAsia="Times New Roman" w:cs="Times New Roman"/>
          <w:sz w:val="24"/>
          <w:szCs w:val="24"/>
          <w:lang w:eastAsia="en-GB"/>
        </w:rPr>
      </w:pPr>
    </w:p>
    <w:p w:rsidR="001B57EF" w:rsidRPr="000A6D95" w:rsidRDefault="001B57EF" w:rsidP="001B57EF">
      <w:pPr>
        <w:spacing w:after="0" w:line="240" w:lineRule="auto"/>
        <w:jc w:val="both"/>
        <w:rPr>
          <w:rFonts w:eastAsia="Times New Roman" w:cs="Arial"/>
          <w:i/>
          <w:sz w:val="24"/>
          <w:szCs w:val="24"/>
          <w:lang w:eastAsia="lv-LV"/>
        </w:rPr>
      </w:pPr>
      <w:r w:rsidRPr="000A6D95">
        <w:rPr>
          <w:rFonts w:eastAsia="Times New Roman" w:cs="Times New Roman"/>
          <w:i/>
          <w:sz w:val="24"/>
          <w:szCs w:val="24"/>
          <w:lang w:eastAsia="en-GB"/>
        </w:rPr>
        <w:t>Jūs varat piekrist visām sīkdatnēm, noklikšķinot uz pogas “Piekrītu” vai noraidīt, noklikšķinot uz pogas “Nepiekrītu”. Ja tīmekļa vietnes lietotājs noklikšķina uz pogas “Nepiekrītu”, tīmekļa vietnē saglabājas tehniskās sīkdatnes, kuras ir nepieciešamas, lai nodrošinātu tīmekļa vietnes darbību un kuru izmantošanai nav nepieciešams iegūt lietotāja piekrišanu.</w:t>
      </w:r>
    </w:p>
    <w:p w:rsidR="00B26715" w:rsidRPr="000A6D95" w:rsidRDefault="00B26715" w:rsidP="00B26715">
      <w:pPr>
        <w:shd w:val="clear" w:color="auto" w:fill="FFFFFF"/>
        <w:spacing w:after="0" w:line="240" w:lineRule="auto"/>
        <w:jc w:val="both"/>
        <w:rPr>
          <w:rFonts w:eastAsia="Times New Roman" w:cs="Times New Roman"/>
          <w:sz w:val="24"/>
          <w:szCs w:val="24"/>
          <w:lang w:eastAsia="lv-LV"/>
        </w:rPr>
      </w:pPr>
    </w:p>
    <w:p w:rsidR="000A6D95" w:rsidRPr="000A6D95" w:rsidRDefault="000A6D95" w:rsidP="00B26715">
      <w:pPr>
        <w:shd w:val="clear" w:color="auto" w:fill="FFFFFF"/>
        <w:spacing w:after="0" w:line="240" w:lineRule="auto"/>
        <w:jc w:val="both"/>
        <w:rPr>
          <w:rFonts w:eastAsia="Times New Roman" w:cs="Times New Roman"/>
          <w:sz w:val="24"/>
          <w:szCs w:val="24"/>
          <w:lang w:eastAsia="lv-LV"/>
        </w:rPr>
      </w:pPr>
    </w:p>
    <w:p w:rsidR="00B26715" w:rsidRDefault="003957D0" w:rsidP="00B26715">
      <w:pPr>
        <w:shd w:val="clear" w:color="auto" w:fill="FFFFFF"/>
        <w:spacing w:after="0" w:line="240" w:lineRule="auto"/>
        <w:jc w:val="both"/>
        <w:rPr>
          <w:rFonts w:eastAsia="Times New Roman" w:cs="Times New Roman"/>
          <w:b/>
          <w:i/>
          <w:color w:val="000000" w:themeColor="text1"/>
          <w:sz w:val="24"/>
          <w:szCs w:val="24"/>
          <w:lang w:eastAsia="lv-LV"/>
        </w:rPr>
      </w:pPr>
      <w:r w:rsidRPr="00D1172F">
        <w:rPr>
          <w:rFonts w:eastAsia="Times New Roman" w:cs="Times New Roman"/>
          <w:b/>
          <w:i/>
          <w:color w:val="000000" w:themeColor="text1"/>
          <w:sz w:val="24"/>
          <w:szCs w:val="24"/>
          <w:lang w:eastAsia="lv-LV"/>
        </w:rPr>
        <w:t>Nospiežot uz „Vairāk informācijas</w:t>
      </w:r>
      <w:r w:rsidR="00B26715" w:rsidRPr="00D1172F">
        <w:rPr>
          <w:rFonts w:eastAsia="Times New Roman" w:cs="Times New Roman"/>
          <w:b/>
          <w:i/>
          <w:color w:val="000000" w:themeColor="text1"/>
          <w:sz w:val="24"/>
          <w:szCs w:val="24"/>
          <w:lang w:eastAsia="lv-LV"/>
        </w:rPr>
        <w:t xml:space="preserve">” </w:t>
      </w:r>
    </w:p>
    <w:p w:rsidR="00D1172F" w:rsidRPr="00D1172F" w:rsidRDefault="00D1172F" w:rsidP="00B26715">
      <w:pPr>
        <w:shd w:val="clear" w:color="auto" w:fill="FFFFFF"/>
        <w:spacing w:after="0" w:line="240" w:lineRule="auto"/>
        <w:jc w:val="both"/>
        <w:rPr>
          <w:rFonts w:eastAsia="Times New Roman" w:cs="Times New Roman"/>
          <w:color w:val="000000" w:themeColor="text1"/>
          <w:sz w:val="24"/>
          <w:szCs w:val="24"/>
          <w:lang w:eastAsia="lv-LV"/>
        </w:rPr>
      </w:pPr>
    </w:p>
    <w:p w:rsidR="00BB029A" w:rsidRPr="000A6D95" w:rsidRDefault="006B27C5" w:rsidP="00B26715">
      <w:pPr>
        <w:shd w:val="clear" w:color="auto" w:fill="FFFFFF"/>
        <w:spacing w:after="0" w:line="240" w:lineRule="auto"/>
        <w:jc w:val="both"/>
        <w:rPr>
          <w:rFonts w:eastAsia="Times New Roman" w:cs="Arial"/>
          <w:sz w:val="24"/>
          <w:szCs w:val="24"/>
          <w:lang w:eastAsia="lv-LV"/>
        </w:rPr>
      </w:pPr>
      <w:r>
        <w:rPr>
          <w:rFonts w:eastAsia="Times New Roman" w:cs="Arial"/>
          <w:sz w:val="24"/>
          <w:szCs w:val="24"/>
          <w:lang w:eastAsia="lv-LV"/>
        </w:rPr>
        <w:t>Dobeles Sporta skolas</w:t>
      </w:r>
      <w:r w:rsidR="005649FC" w:rsidRPr="000A6D95">
        <w:rPr>
          <w:rFonts w:eastAsia="Times New Roman" w:cs="Arial"/>
          <w:sz w:val="24"/>
          <w:szCs w:val="24"/>
          <w:lang w:eastAsia="lv-LV"/>
        </w:rPr>
        <w:t xml:space="preserve"> </w:t>
      </w:r>
      <w:r w:rsidR="001B57EF" w:rsidRPr="000A6D95">
        <w:rPr>
          <w:rFonts w:eastAsia="Times New Roman" w:cs="Arial"/>
          <w:sz w:val="24"/>
          <w:szCs w:val="24"/>
          <w:lang w:eastAsia="lv-LV"/>
        </w:rPr>
        <w:t xml:space="preserve"> tīmekļa vietnē tiek izmantotas</w:t>
      </w:r>
      <w:r w:rsidR="007220D1" w:rsidRPr="000A6D95">
        <w:rPr>
          <w:rFonts w:eastAsia="Times New Roman" w:cs="Arial"/>
          <w:sz w:val="24"/>
          <w:szCs w:val="24"/>
          <w:lang w:eastAsia="lv-LV"/>
        </w:rPr>
        <w:t xml:space="preserve"> </w:t>
      </w:r>
      <w:r w:rsidR="00E96DB0" w:rsidRPr="000A6D95">
        <w:rPr>
          <w:rFonts w:eastAsia="Times New Roman" w:cs="Arial"/>
          <w:sz w:val="24"/>
          <w:szCs w:val="24"/>
          <w:lang w:eastAsia="lv-LV"/>
        </w:rPr>
        <w:t xml:space="preserve">mūsu un trešo pušu </w:t>
      </w:r>
      <w:r w:rsidR="001B57EF" w:rsidRPr="000A6D95">
        <w:rPr>
          <w:rFonts w:eastAsia="Times New Roman" w:cs="Arial"/>
          <w:sz w:val="24"/>
          <w:szCs w:val="24"/>
          <w:lang w:eastAsia="lv-LV"/>
        </w:rPr>
        <w:t>sīkdatnes (angļu valodā „</w:t>
      </w:r>
      <w:proofErr w:type="spellStart"/>
      <w:r w:rsidR="001B57EF" w:rsidRPr="000A6D95">
        <w:rPr>
          <w:rFonts w:eastAsia="Times New Roman" w:cs="Arial"/>
          <w:sz w:val="24"/>
          <w:szCs w:val="24"/>
          <w:lang w:eastAsia="lv-LV"/>
        </w:rPr>
        <w:t>cookies</w:t>
      </w:r>
      <w:proofErr w:type="spellEnd"/>
      <w:r w:rsidR="001B57EF" w:rsidRPr="000A6D95">
        <w:rPr>
          <w:rFonts w:eastAsia="Times New Roman" w:cs="Arial"/>
          <w:sz w:val="24"/>
          <w:szCs w:val="24"/>
          <w:lang w:eastAsia="lv-LV"/>
        </w:rPr>
        <w:t>”), lai nodrošinātu tās darbību un palīdzētu uzlabot vietnes lietošanas pieredzi un kvalitāti.</w:t>
      </w:r>
    </w:p>
    <w:p w:rsidR="007220D1" w:rsidRPr="000A6D95" w:rsidRDefault="007220D1" w:rsidP="00B26715">
      <w:pPr>
        <w:shd w:val="clear" w:color="auto" w:fill="FFFFFF"/>
        <w:spacing w:after="0" w:line="240" w:lineRule="auto"/>
        <w:jc w:val="both"/>
        <w:rPr>
          <w:rFonts w:eastAsia="Times New Roman" w:cs="Arial"/>
          <w:sz w:val="24"/>
          <w:szCs w:val="24"/>
          <w:lang w:eastAsia="lv-LV"/>
        </w:rPr>
      </w:pPr>
    </w:p>
    <w:p w:rsidR="007220D1" w:rsidRPr="000A6D95" w:rsidRDefault="007220D1" w:rsidP="00B26715">
      <w:pPr>
        <w:shd w:val="clear" w:color="auto" w:fill="FFFFFF"/>
        <w:spacing w:after="0" w:line="240" w:lineRule="auto"/>
        <w:jc w:val="both"/>
        <w:rPr>
          <w:rFonts w:eastAsia="Times New Roman" w:cs="Arial"/>
          <w:sz w:val="24"/>
          <w:szCs w:val="24"/>
          <w:lang w:eastAsia="lv-LV"/>
        </w:rPr>
      </w:pPr>
      <w:r w:rsidRPr="000A6D95">
        <w:rPr>
          <w:rFonts w:eastAsia="Times New Roman" w:cs="Arial"/>
          <w:sz w:val="24"/>
          <w:szCs w:val="24"/>
          <w:lang w:eastAsia="lv-LV"/>
        </w:rPr>
        <w:t xml:space="preserve">Mēs apņemamies nodrošināt mūsu tīmekļa vietnes un tās apmeklētāju personiskās informācijas drošību un </w:t>
      </w:r>
      <w:r w:rsidR="00E96DB0" w:rsidRPr="000A6D95">
        <w:rPr>
          <w:rFonts w:eastAsia="Times New Roman" w:cs="Arial"/>
          <w:sz w:val="24"/>
          <w:szCs w:val="24"/>
          <w:lang w:eastAsia="lv-LV"/>
        </w:rPr>
        <w:t>tiesību aizsardzību, kas tiek apstrādāta</w:t>
      </w:r>
      <w:r w:rsidRPr="000A6D95">
        <w:rPr>
          <w:rFonts w:eastAsia="Times New Roman" w:cs="Arial"/>
          <w:sz w:val="24"/>
          <w:szCs w:val="24"/>
          <w:lang w:eastAsia="lv-LV"/>
        </w:rPr>
        <w:t xml:space="preserve"> apmeklējot mūsu</w:t>
      </w:r>
      <w:r w:rsidR="00E96DB0" w:rsidRPr="000A6D95">
        <w:rPr>
          <w:rFonts w:eastAsia="Times New Roman" w:cs="Arial"/>
          <w:sz w:val="24"/>
          <w:szCs w:val="24"/>
          <w:lang w:eastAsia="lv-LV"/>
        </w:rPr>
        <w:t xml:space="preserve"> </w:t>
      </w:r>
      <w:r w:rsidRPr="000A6D95">
        <w:rPr>
          <w:rFonts w:eastAsia="Times New Roman" w:cs="Arial"/>
          <w:sz w:val="24"/>
          <w:szCs w:val="24"/>
          <w:lang w:eastAsia="lv-LV"/>
        </w:rPr>
        <w:t>tīmekļa vietni un iepazīstoties ar tās saturu.</w:t>
      </w:r>
    </w:p>
    <w:p w:rsidR="001B57EF" w:rsidRPr="000A6D95" w:rsidRDefault="001B57EF" w:rsidP="00B26715">
      <w:pPr>
        <w:shd w:val="clear" w:color="auto" w:fill="FFFFFF"/>
        <w:spacing w:after="0" w:line="240" w:lineRule="auto"/>
        <w:jc w:val="both"/>
        <w:rPr>
          <w:rFonts w:eastAsia="Times New Roman" w:cs="Arial"/>
          <w:sz w:val="24"/>
          <w:szCs w:val="24"/>
          <w:lang w:eastAsia="lv-LV"/>
        </w:rPr>
      </w:pPr>
    </w:p>
    <w:p w:rsidR="00E23321" w:rsidRPr="000A6D95" w:rsidRDefault="00E23321" w:rsidP="00B26715">
      <w:pPr>
        <w:shd w:val="clear" w:color="auto" w:fill="FFFFFF"/>
        <w:spacing w:after="0" w:line="240" w:lineRule="auto"/>
        <w:jc w:val="both"/>
        <w:rPr>
          <w:rFonts w:eastAsia="Times New Roman" w:cs="Times New Roman"/>
          <w:sz w:val="24"/>
          <w:szCs w:val="24"/>
          <w:lang w:eastAsia="lv-LV"/>
        </w:rPr>
      </w:pPr>
      <w:r w:rsidRPr="000A6D95">
        <w:rPr>
          <w:rFonts w:eastAsia="Times New Roman" w:cs="Lucida Sans Unicode"/>
          <w:sz w:val="24"/>
          <w:szCs w:val="24"/>
          <w:lang w:eastAsia="lv-LV"/>
        </w:rPr>
        <w:t>Sīkdatne („</w:t>
      </w:r>
      <w:proofErr w:type="spellStart"/>
      <w:r w:rsidRPr="000A6D95">
        <w:rPr>
          <w:rFonts w:eastAsia="Times New Roman" w:cs="Lucida Sans Unicode"/>
          <w:sz w:val="24"/>
          <w:szCs w:val="24"/>
          <w:lang w:eastAsia="lv-LV"/>
        </w:rPr>
        <w:t>cookies</w:t>
      </w:r>
      <w:proofErr w:type="spellEnd"/>
      <w:r w:rsidRPr="000A6D95">
        <w:rPr>
          <w:rFonts w:eastAsia="Times New Roman" w:cs="Lucida Sans Unicode"/>
          <w:sz w:val="24"/>
          <w:szCs w:val="24"/>
          <w:lang w:eastAsia="lv-LV"/>
        </w:rPr>
        <w:t xml:space="preserve">”) ir neliela teksta datne, kas tiek nosūtīta un saglabāta Jūsu datorā vai mobilajā ierīcē </w:t>
      </w:r>
      <w:r w:rsidR="00477EE2">
        <w:rPr>
          <w:rFonts w:eastAsia="Times New Roman" w:cs="Lucida Sans Unicode"/>
          <w:sz w:val="24"/>
          <w:szCs w:val="24"/>
          <w:lang w:eastAsia="lv-LV"/>
        </w:rPr>
        <w:t>tīmekļa</w:t>
      </w:r>
      <w:r w:rsidRPr="000A6D95">
        <w:rPr>
          <w:rFonts w:eastAsia="Times New Roman" w:cs="Lucida Sans Unicode"/>
          <w:sz w:val="24"/>
          <w:szCs w:val="24"/>
          <w:lang w:eastAsia="lv-LV"/>
        </w:rPr>
        <w:t xml:space="preserve"> vietnes apmeklēšanās laikā un ko </w:t>
      </w:r>
      <w:r w:rsidR="00477EE2">
        <w:rPr>
          <w:rFonts w:eastAsia="Times New Roman" w:cs="Lucida Sans Unicode"/>
          <w:sz w:val="24"/>
          <w:szCs w:val="24"/>
          <w:lang w:eastAsia="lv-LV"/>
        </w:rPr>
        <w:t>tīmekļa</w:t>
      </w:r>
      <w:r w:rsidRPr="000A6D95">
        <w:rPr>
          <w:rFonts w:eastAsia="Times New Roman" w:cs="Lucida Sans Unicode"/>
          <w:sz w:val="24"/>
          <w:szCs w:val="24"/>
          <w:lang w:eastAsia="lv-LV"/>
        </w:rPr>
        <w:t xml:space="preserve"> vietne saglabā jūsu datorā vai mobilajā ierīcē, kad jūs atverat vietni. </w:t>
      </w:r>
      <w:r w:rsidRPr="000A6D95">
        <w:rPr>
          <w:rFonts w:eastAsia="Times New Roman" w:cs="Times New Roman"/>
          <w:sz w:val="24"/>
          <w:szCs w:val="24"/>
          <w:lang w:eastAsia="lv-LV"/>
        </w:rPr>
        <w:t xml:space="preserve">Katrā nākamajā apmeklējuma reizē sīkdatnes tiek nosūtītas atpakaļ uz izcelsmes vietni vai trešās puses vietni, kas atpazīst attiecīgo sīkdatni un ļauj vietnei atcerēties lietotāja izvēlētos iestatījumus nākamajās apmeklējuma reizēs, lai katru reizi tie nebūtu jānorāda no jauna. </w:t>
      </w:r>
      <w:r w:rsidRPr="000A6D95">
        <w:rPr>
          <w:rFonts w:eastAsia="Times New Roman" w:cs="Lucida Sans Unicode"/>
          <w:sz w:val="24"/>
          <w:szCs w:val="24"/>
          <w:lang w:eastAsia="lv-LV"/>
        </w:rPr>
        <w:t>Pap</w:t>
      </w:r>
      <w:r w:rsidR="00B26715" w:rsidRPr="000A6D95">
        <w:rPr>
          <w:rFonts w:eastAsia="Times New Roman" w:cs="Lucida Sans Unicode"/>
          <w:sz w:val="24"/>
          <w:szCs w:val="24"/>
          <w:lang w:eastAsia="lv-LV"/>
        </w:rPr>
        <w:t xml:space="preserve">ildu informāciju par sīkdatnēm </w:t>
      </w:r>
      <w:r w:rsidRPr="000A6D95">
        <w:rPr>
          <w:rFonts w:eastAsia="Times New Roman" w:cs="Lucida Sans Unicode"/>
          <w:sz w:val="24"/>
          <w:szCs w:val="24"/>
          <w:lang w:eastAsia="lv-LV"/>
        </w:rPr>
        <w:t xml:space="preserve">varat iegūt </w:t>
      </w:r>
      <w:r w:rsidR="00477EE2">
        <w:rPr>
          <w:rFonts w:eastAsia="Times New Roman" w:cs="Lucida Sans Unicode"/>
          <w:sz w:val="24"/>
          <w:szCs w:val="24"/>
          <w:lang w:eastAsia="lv-LV"/>
        </w:rPr>
        <w:t>tīmekļa vietnē</w:t>
      </w:r>
      <w:r w:rsidRPr="000A6D95">
        <w:rPr>
          <w:rFonts w:eastAsia="Times New Roman" w:cs="Lucida Sans Unicode"/>
          <w:sz w:val="24"/>
          <w:szCs w:val="24"/>
          <w:lang w:eastAsia="lv-LV"/>
        </w:rPr>
        <w:t> </w:t>
      </w:r>
      <w:hyperlink r:id="rId5" w:history="1">
        <w:r w:rsidR="00B26715" w:rsidRPr="000A6D95">
          <w:rPr>
            <w:rStyle w:val="Hipersaite"/>
            <w:sz w:val="24"/>
            <w:szCs w:val="24"/>
          </w:rPr>
          <w:t>https://www.aboutcookies.org/</w:t>
        </w:r>
      </w:hyperlink>
      <w:r w:rsidRPr="000A6D95">
        <w:rPr>
          <w:rFonts w:eastAsia="Times New Roman" w:cs="Lucida Sans Unicode"/>
          <w:sz w:val="24"/>
          <w:szCs w:val="24"/>
          <w:lang w:eastAsia="lv-LV"/>
        </w:rPr>
        <w:t>.</w:t>
      </w:r>
      <w:r w:rsidRPr="000A6D95">
        <w:rPr>
          <w:rFonts w:eastAsia="Times New Roman" w:cs="Times New Roman"/>
          <w:sz w:val="24"/>
          <w:szCs w:val="24"/>
          <w:lang w:eastAsia="lv-LV"/>
        </w:rPr>
        <w:t xml:space="preserve"> Sīkdatnes netiek izmantotas, lai jūs personiski identificētu.</w:t>
      </w:r>
    </w:p>
    <w:p w:rsidR="00E23321" w:rsidRPr="000A6D95" w:rsidRDefault="00E23321" w:rsidP="00B26715">
      <w:pPr>
        <w:shd w:val="clear" w:color="auto" w:fill="FFFFFF"/>
        <w:spacing w:after="0" w:line="240" w:lineRule="auto"/>
        <w:jc w:val="both"/>
        <w:rPr>
          <w:rFonts w:eastAsia="Times New Roman" w:cs="Times New Roman"/>
          <w:sz w:val="24"/>
          <w:szCs w:val="24"/>
          <w:lang w:eastAsia="lv-LV"/>
        </w:rPr>
      </w:pPr>
    </w:p>
    <w:p w:rsidR="00E85113" w:rsidRPr="000A6D95" w:rsidRDefault="00BB029A" w:rsidP="00B26715">
      <w:pPr>
        <w:shd w:val="clear" w:color="auto" w:fill="FFFFFF"/>
        <w:spacing w:after="0" w:line="240" w:lineRule="auto"/>
        <w:jc w:val="both"/>
        <w:rPr>
          <w:rFonts w:eastAsia="Times New Roman" w:cs="Arial"/>
          <w:sz w:val="24"/>
          <w:szCs w:val="24"/>
          <w:lang w:eastAsia="lv-LV"/>
        </w:rPr>
      </w:pPr>
      <w:r w:rsidRPr="000A6D95">
        <w:rPr>
          <w:rFonts w:eastAsia="Times New Roman" w:cs="Arial"/>
          <w:sz w:val="24"/>
          <w:szCs w:val="24"/>
          <w:lang w:eastAsia="lv-LV"/>
        </w:rPr>
        <w:t xml:space="preserve">Apmeklējot mūsu </w:t>
      </w:r>
      <w:r w:rsidR="00477EE2">
        <w:rPr>
          <w:rFonts w:eastAsia="Times New Roman" w:cs="Arial"/>
          <w:sz w:val="24"/>
          <w:szCs w:val="24"/>
          <w:lang w:eastAsia="lv-LV"/>
        </w:rPr>
        <w:t>tīmekļa</w:t>
      </w:r>
      <w:r w:rsidRPr="000A6D95">
        <w:rPr>
          <w:rFonts w:eastAsia="Times New Roman" w:cs="Arial"/>
          <w:sz w:val="24"/>
          <w:szCs w:val="24"/>
          <w:lang w:eastAsia="lv-LV"/>
        </w:rPr>
        <w:t xml:space="preserve"> vietni, mēs uzkrājam un izmantojam </w:t>
      </w:r>
      <w:r w:rsidR="001B57EF" w:rsidRPr="000A6D95">
        <w:rPr>
          <w:rFonts w:eastAsia="Times New Roman" w:cs="Arial"/>
          <w:sz w:val="24"/>
          <w:szCs w:val="24"/>
          <w:lang w:eastAsia="lv-LV"/>
        </w:rPr>
        <w:t>tehniskās</w:t>
      </w:r>
      <w:r w:rsidR="00E96DB0" w:rsidRPr="000A6D95">
        <w:rPr>
          <w:rFonts w:eastAsia="Times New Roman" w:cs="Arial"/>
          <w:sz w:val="24"/>
          <w:szCs w:val="24"/>
          <w:lang w:eastAsia="lv-LV"/>
        </w:rPr>
        <w:t xml:space="preserve"> (nepieciešamās)</w:t>
      </w:r>
      <w:r w:rsidR="001B57EF" w:rsidRPr="000A6D95">
        <w:rPr>
          <w:rFonts w:eastAsia="Times New Roman" w:cs="Arial"/>
          <w:sz w:val="24"/>
          <w:szCs w:val="24"/>
          <w:lang w:eastAsia="lv-LV"/>
        </w:rPr>
        <w:t xml:space="preserve"> sīkdatnes, kas ir nepieciešamas </w:t>
      </w:r>
      <w:r w:rsidR="00E619BF" w:rsidRPr="000A6D95">
        <w:rPr>
          <w:rFonts w:eastAsia="Times New Roman" w:cs="Arial"/>
          <w:sz w:val="24"/>
          <w:szCs w:val="24"/>
          <w:lang w:eastAsia="lv-LV"/>
        </w:rPr>
        <w:t xml:space="preserve">šīs tīmekļa vietnes funkcionalitātes nodrošināšanai. </w:t>
      </w:r>
    </w:p>
    <w:p w:rsidR="00E85113" w:rsidRPr="000A6D95" w:rsidRDefault="00E85113" w:rsidP="00B26715">
      <w:pPr>
        <w:shd w:val="clear" w:color="auto" w:fill="FFFFFF"/>
        <w:spacing w:after="0" w:line="240" w:lineRule="auto"/>
        <w:jc w:val="both"/>
        <w:rPr>
          <w:rFonts w:eastAsia="Times New Roman" w:cs="Arial"/>
          <w:sz w:val="24"/>
          <w:szCs w:val="24"/>
          <w:lang w:eastAsia="lv-LV"/>
        </w:rPr>
      </w:pPr>
    </w:p>
    <w:p w:rsidR="001B57EF" w:rsidRPr="000A6D95" w:rsidRDefault="00E619BF" w:rsidP="00B26715">
      <w:pPr>
        <w:shd w:val="clear" w:color="auto" w:fill="FFFFFF"/>
        <w:spacing w:after="0" w:line="240" w:lineRule="auto"/>
        <w:jc w:val="both"/>
        <w:rPr>
          <w:rFonts w:eastAsia="Times New Roman" w:cs="Arial"/>
          <w:sz w:val="24"/>
          <w:szCs w:val="24"/>
          <w:lang w:eastAsia="lv-LV"/>
        </w:rPr>
      </w:pPr>
      <w:r w:rsidRPr="000A6D95">
        <w:rPr>
          <w:rFonts w:eastAsia="Times New Roman" w:cs="Arial"/>
          <w:sz w:val="24"/>
          <w:szCs w:val="24"/>
          <w:lang w:eastAsia="lv-LV"/>
        </w:rPr>
        <w:t xml:space="preserve">Ņemot vērā Jūsu sniegto piekrišanu, </w:t>
      </w:r>
      <w:r w:rsidR="00E85113" w:rsidRPr="000A6D95">
        <w:rPr>
          <w:rFonts w:eastAsia="Times New Roman" w:cs="Arial"/>
          <w:sz w:val="24"/>
          <w:szCs w:val="24"/>
          <w:lang w:eastAsia="lv-LV"/>
        </w:rPr>
        <w:t>mūsu tīmekļa vietnē var tikt apstrādātas</w:t>
      </w:r>
      <w:r w:rsidRPr="000A6D95">
        <w:rPr>
          <w:rFonts w:eastAsia="Times New Roman" w:cs="Arial"/>
          <w:sz w:val="24"/>
          <w:szCs w:val="24"/>
          <w:lang w:eastAsia="lv-LV"/>
        </w:rPr>
        <w:t xml:space="preserve"> analītisko un / vai statistikas sīkdatnes, kas tiek izmantotas, lai mums palīdzētu uzlabot vietnes lietošanas pieredzi un kvalitāti</w:t>
      </w:r>
      <w:r w:rsidR="00E85113" w:rsidRPr="000A6D95">
        <w:rPr>
          <w:rFonts w:eastAsia="Times New Roman" w:cs="Arial"/>
          <w:sz w:val="24"/>
          <w:szCs w:val="24"/>
          <w:lang w:eastAsia="lv-LV"/>
        </w:rPr>
        <w:t xml:space="preserve">, un / vai </w:t>
      </w:r>
      <w:r w:rsidRPr="000A6D95">
        <w:rPr>
          <w:rFonts w:eastAsia="Times New Roman" w:cs="Arial"/>
          <w:sz w:val="24"/>
          <w:szCs w:val="24"/>
          <w:lang w:eastAsia="lv-LV"/>
        </w:rPr>
        <w:t xml:space="preserve">sociālo </w:t>
      </w:r>
      <w:r w:rsidR="00E85113" w:rsidRPr="000A6D95">
        <w:rPr>
          <w:rFonts w:eastAsia="Times New Roman" w:cs="Arial"/>
          <w:sz w:val="24"/>
          <w:szCs w:val="24"/>
          <w:lang w:eastAsia="lv-LV"/>
        </w:rPr>
        <w:t>mediju sīkdatnes, kas nepieciešamas, lai Jūs varētu dalīties ar saturu sociālajos tīklos.</w:t>
      </w:r>
      <w:r w:rsidR="00E96DB0" w:rsidRPr="000A6D95">
        <w:rPr>
          <w:rFonts w:eastAsia="Times New Roman" w:cs="Arial"/>
          <w:sz w:val="24"/>
          <w:szCs w:val="24"/>
          <w:lang w:eastAsia="lv-LV"/>
        </w:rPr>
        <w:t xml:space="preserve"> Jebkurā brīdī Jums ir tiesības attiekties no šo sīkdatņu izmantošanas</w:t>
      </w:r>
      <w:r w:rsidR="00CD4053" w:rsidRPr="000A6D95">
        <w:rPr>
          <w:rFonts w:eastAsia="Times New Roman" w:cs="Arial"/>
          <w:sz w:val="24"/>
          <w:szCs w:val="24"/>
          <w:lang w:eastAsia="lv-LV"/>
        </w:rPr>
        <w:t>, noklikšķinot uz zemāk minēto izvēli</w:t>
      </w:r>
      <w:r w:rsidR="00643E9F">
        <w:rPr>
          <w:rFonts w:eastAsia="Times New Roman" w:cs="Arial"/>
          <w:sz w:val="24"/>
          <w:szCs w:val="24"/>
          <w:lang w:eastAsia="lv-LV"/>
        </w:rPr>
        <w:t xml:space="preserve"> "Nepiekrītu"</w:t>
      </w:r>
      <w:r w:rsidR="00CD4053" w:rsidRPr="000A6D95">
        <w:rPr>
          <w:rFonts w:eastAsia="Times New Roman" w:cs="Arial"/>
          <w:sz w:val="24"/>
          <w:szCs w:val="24"/>
          <w:lang w:eastAsia="lv-LV"/>
        </w:rPr>
        <w:t>:</w:t>
      </w:r>
    </w:p>
    <w:p w:rsidR="00CD4053" w:rsidRPr="000A6D95" w:rsidRDefault="00CD4053" w:rsidP="00CD4053">
      <w:pPr>
        <w:spacing w:after="0" w:line="240" w:lineRule="auto"/>
        <w:jc w:val="both"/>
        <w:rPr>
          <w:rFonts w:eastAsia="Times New Roman" w:cs="Times New Roman"/>
          <w:sz w:val="24"/>
          <w:szCs w:val="24"/>
          <w:lang w:eastAsia="en-G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1843"/>
        <w:gridCol w:w="709"/>
        <w:gridCol w:w="2268"/>
      </w:tblGrid>
      <w:tr w:rsidR="00CD4053" w:rsidRPr="000A6D95" w:rsidTr="000A6D95">
        <w:tc>
          <w:tcPr>
            <w:tcW w:w="1809" w:type="dxa"/>
            <w:tcBorders>
              <w:top w:val="single" w:sz="4" w:space="0" w:color="auto"/>
              <w:left w:val="single" w:sz="4" w:space="0" w:color="auto"/>
              <w:bottom w:val="single" w:sz="4" w:space="0" w:color="auto"/>
              <w:right w:val="single" w:sz="4" w:space="0" w:color="auto"/>
            </w:tcBorders>
            <w:shd w:val="clear" w:color="auto" w:fill="EAEAEA"/>
          </w:tcPr>
          <w:p w:rsidR="00CD4053" w:rsidRPr="000A6D95" w:rsidRDefault="00CD4053" w:rsidP="00CD4053">
            <w:pPr>
              <w:jc w:val="center"/>
              <w:rPr>
                <w:rFonts w:eastAsia="Times New Roman" w:cs="Times New Roman"/>
                <w:sz w:val="24"/>
                <w:szCs w:val="24"/>
                <w:lang w:val="lv-LV" w:eastAsia="en-GB"/>
              </w:rPr>
            </w:pPr>
            <w:r w:rsidRPr="000A6D95">
              <w:rPr>
                <w:rFonts w:eastAsia="Times New Roman" w:cs="Times New Roman"/>
                <w:sz w:val="24"/>
                <w:szCs w:val="24"/>
                <w:lang w:val="lv-LV" w:eastAsia="en-GB"/>
              </w:rPr>
              <w:t>Nepiekrītu</w:t>
            </w:r>
          </w:p>
        </w:tc>
        <w:tc>
          <w:tcPr>
            <w:tcW w:w="567" w:type="dxa"/>
            <w:tcBorders>
              <w:left w:val="single" w:sz="4" w:space="0" w:color="auto"/>
            </w:tcBorders>
          </w:tcPr>
          <w:p w:rsidR="00CD4053" w:rsidRPr="000A6D95" w:rsidRDefault="00CD4053" w:rsidP="00AD1BA9">
            <w:pPr>
              <w:jc w:val="center"/>
              <w:rPr>
                <w:rFonts w:eastAsia="Times New Roman" w:cs="Times New Roman"/>
                <w:sz w:val="24"/>
                <w:szCs w:val="24"/>
                <w:lang w:val="lv-LV" w:eastAsia="en-GB"/>
              </w:rPr>
            </w:pPr>
          </w:p>
        </w:tc>
        <w:tc>
          <w:tcPr>
            <w:tcW w:w="1843" w:type="dxa"/>
          </w:tcPr>
          <w:p w:rsidR="00CD4053" w:rsidRPr="000A6D95" w:rsidRDefault="00CD4053" w:rsidP="00AD1BA9">
            <w:pPr>
              <w:jc w:val="center"/>
              <w:rPr>
                <w:rFonts w:eastAsia="Times New Roman" w:cs="Times New Roman"/>
                <w:sz w:val="24"/>
                <w:szCs w:val="24"/>
                <w:lang w:val="lv-LV" w:eastAsia="en-GB"/>
              </w:rPr>
            </w:pPr>
          </w:p>
        </w:tc>
        <w:tc>
          <w:tcPr>
            <w:tcW w:w="709" w:type="dxa"/>
          </w:tcPr>
          <w:p w:rsidR="00CD4053" w:rsidRPr="000A6D95" w:rsidRDefault="00CD4053" w:rsidP="00AD1BA9">
            <w:pPr>
              <w:jc w:val="center"/>
              <w:rPr>
                <w:rFonts w:eastAsia="Times New Roman" w:cs="Times New Roman"/>
                <w:sz w:val="24"/>
                <w:szCs w:val="24"/>
                <w:lang w:val="lv-LV" w:eastAsia="en-GB"/>
              </w:rPr>
            </w:pPr>
          </w:p>
        </w:tc>
        <w:tc>
          <w:tcPr>
            <w:tcW w:w="2268" w:type="dxa"/>
          </w:tcPr>
          <w:p w:rsidR="00CD4053" w:rsidRPr="000A6D95" w:rsidRDefault="00CD4053" w:rsidP="00AD1BA9">
            <w:pPr>
              <w:jc w:val="center"/>
              <w:rPr>
                <w:rFonts w:eastAsia="Times New Roman" w:cs="Times New Roman"/>
                <w:sz w:val="24"/>
                <w:szCs w:val="24"/>
                <w:lang w:val="lv-LV" w:eastAsia="en-GB"/>
              </w:rPr>
            </w:pPr>
          </w:p>
        </w:tc>
      </w:tr>
    </w:tbl>
    <w:p w:rsidR="00CD4053" w:rsidRPr="000A6D95" w:rsidRDefault="00CD4053" w:rsidP="00B26715">
      <w:pPr>
        <w:shd w:val="clear" w:color="auto" w:fill="FFFFFF"/>
        <w:spacing w:after="0" w:line="240" w:lineRule="auto"/>
        <w:jc w:val="both"/>
        <w:rPr>
          <w:rFonts w:eastAsia="Times New Roman" w:cs="Arial"/>
          <w:sz w:val="24"/>
          <w:szCs w:val="24"/>
          <w:lang w:eastAsia="lv-LV"/>
        </w:rPr>
      </w:pPr>
    </w:p>
    <w:p w:rsidR="001B57EF" w:rsidRPr="000A6D95" w:rsidRDefault="001B57EF" w:rsidP="00B26715">
      <w:pPr>
        <w:shd w:val="clear" w:color="auto" w:fill="FFFFFF"/>
        <w:spacing w:after="0" w:line="240" w:lineRule="auto"/>
        <w:jc w:val="both"/>
        <w:rPr>
          <w:rFonts w:eastAsia="Times New Roman" w:cs="Arial"/>
          <w:sz w:val="24"/>
          <w:szCs w:val="24"/>
          <w:lang w:eastAsia="lv-LV"/>
        </w:rPr>
      </w:pPr>
    </w:p>
    <w:p w:rsidR="00E23321" w:rsidRPr="000A6D95" w:rsidRDefault="00E23321" w:rsidP="00B26715">
      <w:pPr>
        <w:shd w:val="clear" w:color="auto" w:fill="FFFFFF"/>
        <w:spacing w:after="0" w:line="240" w:lineRule="auto"/>
        <w:jc w:val="both"/>
        <w:rPr>
          <w:rFonts w:eastAsia="Times New Roman" w:cs="Lucida Sans Unicode"/>
          <w:sz w:val="24"/>
          <w:szCs w:val="24"/>
          <w:lang w:eastAsia="lv-LV"/>
        </w:rPr>
      </w:pPr>
      <w:r w:rsidRPr="000A6D95">
        <w:rPr>
          <w:rFonts w:eastAsia="Times New Roman" w:cs="Lucida Sans Unicode"/>
          <w:sz w:val="24"/>
          <w:szCs w:val="24"/>
          <w:lang w:eastAsia="lv-LV"/>
        </w:rPr>
        <w:lastRenderedPageBreak/>
        <w:t xml:space="preserve">Ja vēlaties, </w:t>
      </w:r>
      <w:r w:rsidR="00BB029A" w:rsidRPr="000A6D95">
        <w:rPr>
          <w:rFonts w:eastAsia="Times New Roman" w:cs="Lucida Sans Unicode"/>
          <w:sz w:val="24"/>
          <w:szCs w:val="24"/>
          <w:lang w:eastAsia="lv-LV"/>
        </w:rPr>
        <w:t xml:space="preserve">Jūs </w:t>
      </w:r>
      <w:r w:rsidRPr="000A6D95">
        <w:rPr>
          <w:rFonts w:eastAsia="Times New Roman" w:cs="Lucida Sans Unicode"/>
          <w:sz w:val="24"/>
          <w:szCs w:val="24"/>
          <w:lang w:eastAsia="lv-LV"/>
        </w:rPr>
        <w:t xml:space="preserve">varat </w:t>
      </w:r>
      <w:r w:rsidR="00BB029A" w:rsidRPr="000A6D95">
        <w:rPr>
          <w:rFonts w:eastAsia="Times New Roman" w:cs="Lucida Sans Unicode"/>
          <w:sz w:val="24"/>
          <w:szCs w:val="24"/>
          <w:lang w:eastAsia="lv-LV"/>
        </w:rPr>
        <w:t xml:space="preserve">arī </w:t>
      </w:r>
      <w:r w:rsidRPr="000A6D95">
        <w:rPr>
          <w:rFonts w:eastAsia="Times New Roman" w:cs="Lucida Sans Unicode"/>
          <w:sz w:val="24"/>
          <w:szCs w:val="24"/>
          <w:lang w:eastAsia="lv-LV"/>
        </w:rPr>
        <w:t xml:space="preserve">sīkdatnes kontrolēt un izdzēst. Informāciju kā to izdarīt varat izlasīt </w:t>
      </w:r>
      <w:r w:rsidR="00477EE2">
        <w:rPr>
          <w:rFonts w:eastAsia="Times New Roman" w:cs="Lucida Sans Unicode"/>
          <w:sz w:val="24"/>
          <w:szCs w:val="24"/>
          <w:lang w:eastAsia="lv-LV"/>
        </w:rPr>
        <w:t>tīmekļa vietnē</w:t>
      </w:r>
      <w:r w:rsidRPr="000A6D95">
        <w:rPr>
          <w:rFonts w:eastAsia="Times New Roman" w:cs="Lucida Sans Unicode"/>
          <w:sz w:val="24"/>
          <w:szCs w:val="24"/>
          <w:lang w:eastAsia="lv-LV"/>
        </w:rPr>
        <w:t xml:space="preserve"> </w:t>
      </w:r>
      <w:hyperlink r:id="rId6" w:history="1">
        <w:r w:rsidR="00B26715" w:rsidRPr="000A6D95">
          <w:rPr>
            <w:rStyle w:val="Hipersaite"/>
            <w:sz w:val="24"/>
            <w:szCs w:val="24"/>
          </w:rPr>
          <w:t>https://www.aboutcookies.org/</w:t>
        </w:r>
      </w:hyperlink>
      <w:r w:rsidRPr="000A6D95">
        <w:rPr>
          <w:rFonts w:eastAsia="Times New Roman" w:cs="Lucida Sans Unicode"/>
          <w:sz w:val="24"/>
          <w:szCs w:val="24"/>
          <w:lang w:eastAsia="lv-LV"/>
        </w:rPr>
        <w:t>. Jūs varat izdzēst visas sīkdatnes, kuras ir Jūsu datorā, un lielāko daļu pārlūkprogrammu var iestatīt tā, lai tiktu bloķēta sīkdatņu ievietošana datorā. Taču tādā gadījumā Jums manuāli būs jāpielāgo iestatījumi ikreiz, kad apmeklēsiet tīmekļa vietni, un turklāt pastāv iespējamība, ka daži pakalpojumi un funkcijas nedarbosies.</w:t>
      </w:r>
    </w:p>
    <w:p w:rsidR="00E23321" w:rsidRPr="000A6D95" w:rsidRDefault="00E23321" w:rsidP="00B26715">
      <w:pPr>
        <w:shd w:val="clear" w:color="auto" w:fill="FFFFFF"/>
        <w:spacing w:after="0" w:line="240" w:lineRule="auto"/>
        <w:jc w:val="both"/>
        <w:rPr>
          <w:rFonts w:eastAsia="Times New Roman" w:cs="Times New Roman"/>
          <w:sz w:val="24"/>
          <w:szCs w:val="24"/>
          <w:lang w:eastAsia="lv-LV"/>
        </w:rPr>
      </w:pPr>
    </w:p>
    <w:p w:rsidR="00F707AD" w:rsidRPr="000A6D95" w:rsidRDefault="00477EE2" w:rsidP="009E1598">
      <w:pPr>
        <w:shd w:val="clear" w:color="auto" w:fill="FFFFFF"/>
        <w:spacing w:after="0" w:line="240" w:lineRule="auto"/>
        <w:jc w:val="both"/>
        <w:rPr>
          <w:rFonts w:eastAsia="Times New Roman" w:cs="Arial"/>
          <w:sz w:val="24"/>
          <w:szCs w:val="24"/>
          <w:lang w:eastAsia="lv-LV"/>
        </w:rPr>
      </w:pPr>
      <w:r>
        <w:rPr>
          <w:rFonts w:eastAsia="Times New Roman" w:cs="Times New Roman"/>
          <w:sz w:val="24"/>
          <w:szCs w:val="24"/>
          <w:lang w:eastAsia="lv-LV"/>
        </w:rPr>
        <w:t>Mūsu tīmekļa vietnē</w:t>
      </w:r>
      <w:r w:rsidR="00E23321" w:rsidRPr="000A6D95">
        <w:rPr>
          <w:rFonts w:eastAsia="Times New Roman" w:cs="Arial"/>
          <w:sz w:val="24"/>
          <w:szCs w:val="24"/>
          <w:lang w:eastAsia="lv-LV"/>
        </w:rPr>
        <w:t xml:space="preserve"> tiek izmantotas šādas sīkdatnes</w:t>
      </w:r>
      <w:r w:rsidR="00BB029A" w:rsidRPr="000A6D95">
        <w:rPr>
          <w:rFonts w:eastAsia="Times New Roman" w:cs="Arial"/>
          <w:sz w:val="24"/>
          <w:szCs w:val="24"/>
          <w:lang w:eastAsia="lv-LV"/>
        </w:rPr>
        <w:t xml:space="preserve"> ar šādiem glabāšanas termiņiem</w:t>
      </w:r>
      <w:r w:rsidR="00E23321" w:rsidRPr="000A6D95">
        <w:rPr>
          <w:rFonts w:eastAsia="Times New Roman" w:cs="Arial"/>
          <w:sz w:val="24"/>
          <w:szCs w:val="24"/>
          <w:lang w:eastAsia="lv-LV"/>
        </w:rPr>
        <w:t>:</w:t>
      </w:r>
    </w:p>
    <w:p w:rsidR="003957D0" w:rsidRPr="000A6D95" w:rsidRDefault="003957D0" w:rsidP="009E1598">
      <w:pPr>
        <w:shd w:val="clear" w:color="auto" w:fill="FFFFFF"/>
        <w:spacing w:after="0" w:line="240" w:lineRule="auto"/>
        <w:jc w:val="both"/>
        <w:rPr>
          <w:rFonts w:eastAsia="Times New Roman" w:cs="Arial"/>
          <w:sz w:val="24"/>
          <w:szCs w:val="24"/>
          <w:lang w:eastAsia="lv-LV"/>
        </w:rPr>
      </w:pPr>
    </w:p>
    <w:p w:rsidR="003957D0" w:rsidRPr="000A6D95" w:rsidRDefault="00E96DB0" w:rsidP="009E1598">
      <w:pPr>
        <w:shd w:val="clear" w:color="auto" w:fill="FFFFFF"/>
        <w:spacing w:after="0" w:line="240" w:lineRule="auto"/>
        <w:jc w:val="both"/>
        <w:rPr>
          <w:rFonts w:eastAsia="Times New Roman" w:cs="Arial"/>
          <w:b/>
          <w:i/>
          <w:sz w:val="24"/>
          <w:szCs w:val="24"/>
          <w:lang w:eastAsia="lv-LV"/>
        </w:rPr>
      </w:pPr>
      <w:r w:rsidRPr="000A6D95">
        <w:rPr>
          <w:rFonts w:eastAsia="Times New Roman" w:cs="Arial"/>
          <w:b/>
          <w:i/>
          <w:sz w:val="24"/>
          <w:szCs w:val="24"/>
          <w:lang w:eastAsia="lv-LV"/>
        </w:rPr>
        <w:t xml:space="preserve">Tehniskās </w:t>
      </w:r>
      <w:r w:rsidR="003957D0" w:rsidRPr="000A6D95">
        <w:rPr>
          <w:rFonts w:eastAsia="Times New Roman" w:cs="Arial"/>
          <w:b/>
          <w:i/>
          <w:sz w:val="24"/>
          <w:szCs w:val="24"/>
          <w:lang w:eastAsia="lv-LV"/>
        </w:rPr>
        <w:t>(</w:t>
      </w:r>
      <w:r w:rsidRPr="000A6D95">
        <w:rPr>
          <w:rFonts w:eastAsia="Times New Roman" w:cs="Arial"/>
          <w:b/>
          <w:i/>
          <w:sz w:val="24"/>
          <w:szCs w:val="24"/>
          <w:lang w:eastAsia="lv-LV"/>
        </w:rPr>
        <w:t>nepieciešamās</w:t>
      </w:r>
      <w:r w:rsidR="003957D0" w:rsidRPr="000A6D95">
        <w:rPr>
          <w:rFonts w:eastAsia="Times New Roman" w:cs="Arial"/>
          <w:b/>
          <w:i/>
          <w:sz w:val="24"/>
          <w:szCs w:val="24"/>
          <w:lang w:eastAsia="lv-LV"/>
        </w:rPr>
        <w:t>)</w:t>
      </w:r>
      <w:r w:rsidRPr="000A6D95">
        <w:rPr>
          <w:rFonts w:eastAsia="Times New Roman" w:cs="Arial"/>
          <w:b/>
          <w:i/>
          <w:sz w:val="24"/>
          <w:szCs w:val="24"/>
          <w:lang w:eastAsia="lv-LV"/>
        </w:rPr>
        <w:t xml:space="preserve"> sīkdatnes: </w:t>
      </w:r>
    </w:p>
    <w:p w:rsidR="003957D0" w:rsidRPr="000A6D95" w:rsidRDefault="003957D0" w:rsidP="009E1598">
      <w:pPr>
        <w:shd w:val="clear" w:color="auto" w:fill="FFFFFF"/>
        <w:spacing w:after="0" w:line="240" w:lineRule="auto"/>
        <w:jc w:val="both"/>
        <w:rPr>
          <w:rFonts w:eastAsia="Times New Roman" w:cs="Arial"/>
          <w:sz w:val="24"/>
          <w:szCs w:val="24"/>
          <w:lang w:eastAsia="lv-LV"/>
        </w:rPr>
      </w:pPr>
    </w:p>
    <w:tbl>
      <w:tblPr>
        <w:tblW w:w="9227" w:type="dxa"/>
        <w:tblInd w:w="95" w:type="dxa"/>
        <w:tblLayout w:type="fixed"/>
        <w:tblLook w:val="04A0" w:firstRow="1" w:lastRow="0" w:firstColumn="1" w:lastColumn="0" w:noHBand="0" w:noVBand="1"/>
      </w:tblPr>
      <w:tblGrid>
        <w:gridCol w:w="1147"/>
        <w:gridCol w:w="1843"/>
        <w:gridCol w:w="1276"/>
        <w:gridCol w:w="2977"/>
        <w:gridCol w:w="1984"/>
      </w:tblGrid>
      <w:tr w:rsidR="00CD4053" w:rsidRPr="000A6D95" w:rsidTr="00DA47E1">
        <w:trPr>
          <w:trHeight w:val="288"/>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053" w:rsidRPr="000A6D95" w:rsidRDefault="00CD4053" w:rsidP="00CD4053">
            <w:pPr>
              <w:spacing w:after="0" w:line="240" w:lineRule="auto"/>
              <w:jc w:val="center"/>
              <w:rPr>
                <w:rFonts w:ascii="Calibri" w:eastAsia="Times New Roman" w:hAnsi="Calibri" w:cs="Times New Roman"/>
                <w:b/>
                <w:bCs/>
                <w:color w:val="000000"/>
                <w:lang w:eastAsia="en-GB"/>
              </w:rPr>
            </w:pPr>
            <w:r w:rsidRPr="000A6D95">
              <w:rPr>
                <w:rFonts w:ascii="Calibri" w:eastAsia="Times New Roman" w:hAnsi="Calibri" w:cs="Times New Roman"/>
                <w:b/>
                <w:bCs/>
                <w:color w:val="000000"/>
                <w:lang w:eastAsia="en-GB"/>
              </w:rPr>
              <w:t>Sīkdatne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D4053" w:rsidRPr="000A6D95" w:rsidRDefault="00CD4053" w:rsidP="00CD4053">
            <w:pPr>
              <w:spacing w:after="0" w:line="240" w:lineRule="auto"/>
              <w:jc w:val="center"/>
              <w:rPr>
                <w:rFonts w:ascii="Calibri" w:eastAsia="Times New Roman" w:hAnsi="Calibri" w:cs="Times New Roman"/>
                <w:b/>
                <w:bCs/>
                <w:color w:val="000000"/>
                <w:lang w:eastAsia="en-GB"/>
              </w:rPr>
            </w:pPr>
            <w:r w:rsidRPr="000A6D95">
              <w:rPr>
                <w:rFonts w:ascii="Calibri" w:eastAsia="Times New Roman" w:hAnsi="Calibri" w:cs="Times New Roman"/>
                <w:b/>
                <w:bCs/>
                <w:color w:val="000000"/>
                <w:lang w:eastAsia="en-GB"/>
              </w:rPr>
              <w:t>Domēns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4053" w:rsidRPr="000A6D95" w:rsidRDefault="00CD4053" w:rsidP="00CD4053">
            <w:pPr>
              <w:spacing w:after="0" w:line="240" w:lineRule="auto"/>
              <w:jc w:val="center"/>
              <w:rPr>
                <w:rFonts w:ascii="Calibri" w:eastAsia="Times New Roman" w:hAnsi="Calibri" w:cs="Times New Roman"/>
                <w:b/>
                <w:bCs/>
                <w:color w:val="000000"/>
                <w:lang w:eastAsia="en-GB"/>
              </w:rPr>
            </w:pPr>
            <w:r w:rsidRPr="000A6D95">
              <w:rPr>
                <w:rFonts w:ascii="Calibri" w:eastAsia="Times New Roman" w:hAnsi="Calibri" w:cs="Times New Roman"/>
                <w:b/>
                <w:bCs/>
                <w:color w:val="000000"/>
                <w:lang w:eastAsia="en-GB"/>
              </w:rPr>
              <w:t>Sīkdatnes tips</w:t>
            </w:r>
            <w:r w:rsidR="00F9783E">
              <w:rPr>
                <w:rFonts w:ascii="Calibri" w:eastAsia="Times New Roman" w:hAnsi="Calibri" w:cs="Times New Roman"/>
                <w:b/>
                <w:bCs/>
                <w:color w:val="000000"/>
                <w:lang w:eastAsia="en-GB"/>
              </w:rPr>
              <w:t xml:space="preserve"> *</w:t>
            </w:r>
          </w:p>
        </w:tc>
        <w:tc>
          <w:tcPr>
            <w:tcW w:w="2977" w:type="dxa"/>
            <w:tcBorders>
              <w:top w:val="single" w:sz="4" w:space="0" w:color="auto"/>
              <w:left w:val="nil"/>
              <w:bottom w:val="single" w:sz="4" w:space="0" w:color="auto"/>
              <w:right w:val="single" w:sz="4" w:space="0" w:color="auto"/>
            </w:tcBorders>
            <w:vAlign w:val="center"/>
          </w:tcPr>
          <w:p w:rsidR="00CD4053" w:rsidRPr="000A6D95" w:rsidRDefault="00CD4053" w:rsidP="00CD4053">
            <w:pPr>
              <w:spacing w:after="0" w:line="240" w:lineRule="auto"/>
              <w:jc w:val="center"/>
              <w:rPr>
                <w:rFonts w:ascii="Calibri" w:eastAsia="Times New Roman" w:hAnsi="Calibri" w:cs="Times New Roman"/>
                <w:b/>
                <w:bCs/>
                <w:color w:val="000000"/>
                <w:lang w:eastAsia="en-GB"/>
              </w:rPr>
            </w:pPr>
            <w:r w:rsidRPr="000A6D95">
              <w:rPr>
                <w:rFonts w:ascii="Calibri" w:eastAsia="Times New Roman" w:hAnsi="Calibri" w:cs="Times New Roman"/>
                <w:b/>
                <w:bCs/>
                <w:color w:val="000000"/>
                <w:lang w:eastAsia="en-GB"/>
              </w:rPr>
              <w:t>Nolūks (apraksts)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053" w:rsidRPr="000A6D95" w:rsidRDefault="00CD4053" w:rsidP="00CD4053">
            <w:pPr>
              <w:spacing w:after="0" w:line="240" w:lineRule="auto"/>
              <w:jc w:val="center"/>
              <w:rPr>
                <w:rFonts w:ascii="Calibri" w:eastAsia="Times New Roman" w:hAnsi="Calibri" w:cs="Times New Roman"/>
                <w:b/>
                <w:bCs/>
                <w:color w:val="000000"/>
                <w:lang w:eastAsia="en-GB"/>
              </w:rPr>
            </w:pPr>
            <w:r w:rsidRPr="000A6D95">
              <w:rPr>
                <w:rFonts w:ascii="Calibri" w:eastAsia="Times New Roman" w:hAnsi="Calibri" w:cs="Times New Roman"/>
                <w:b/>
                <w:bCs/>
                <w:color w:val="000000"/>
                <w:lang w:eastAsia="en-GB"/>
              </w:rPr>
              <w:t>Glabāšanas ilgums</w:t>
            </w:r>
          </w:p>
        </w:tc>
      </w:tr>
      <w:tr w:rsidR="00D1172F" w:rsidRPr="000A6D95" w:rsidTr="00D1172F">
        <w:trPr>
          <w:trHeight w:val="312"/>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1172F" w:rsidRPr="00F9783E" w:rsidRDefault="00D1172F" w:rsidP="00D1172F">
            <w:pPr>
              <w:shd w:val="clear" w:color="auto" w:fill="FFFFFF"/>
              <w:spacing w:after="0" w:line="240" w:lineRule="auto"/>
              <w:jc w:val="both"/>
              <w:rPr>
                <w:rFonts w:eastAsia="Times New Roman" w:cs="Lucida Sans Unicode"/>
                <w:sz w:val="24"/>
                <w:szCs w:val="24"/>
                <w:highlight w:val="yellow"/>
                <w:lang w:eastAsia="lv-LV"/>
              </w:rPr>
            </w:pPr>
            <w:r>
              <w:rPr>
                <w:rFonts w:ascii="Arial" w:hAnsi="Arial" w:cs="Arial"/>
                <w:color w:val="20455E"/>
                <w:sz w:val="21"/>
                <w:szCs w:val="21"/>
                <w:shd w:val="clear" w:color="auto" w:fill="FFFFFF"/>
              </w:rPr>
              <w:t>XSRF-TOKEN</w:t>
            </w:r>
          </w:p>
        </w:tc>
        <w:tc>
          <w:tcPr>
            <w:tcW w:w="1843" w:type="dxa"/>
            <w:tcBorders>
              <w:top w:val="single" w:sz="4" w:space="0" w:color="auto"/>
              <w:left w:val="nil"/>
              <w:bottom w:val="single" w:sz="4" w:space="0" w:color="auto"/>
              <w:right w:val="single" w:sz="4" w:space="0" w:color="auto"/>
            </w:tcBorders>
            <w:shd w:val="clear" w:color="auto" w:fill="auto"/>
          </w:tcPr>
          <w:p w:rsidR="00D1172F" w:rsidRDefault="00956E83" w:rsidP="00D1172F">
            <w:pPr>
              <w:shd w:val="clear" w:color="auto" w:fill="FFFFFF"/>
              <w:spacing w:after="0" w:line="240" w:lineRule="auto"/>
              <w:jc w:val="both"/>
              <w:rPr>
                <w:rFonts w:eastAsia="Times New Roman" w:cs="Lucida Sans Unicode"/>
                <w:sz w:val="24"/>
                <w:szCs w:val="24"/>
                <w:lang w:eastAsia="lv-LV"/>
              </w:rPr>
            </w:pPr>
            <w:hyperlink r:id="rId7" w:history="1">
              <w:r w:rsidR="00D1172F" w:rsidRPr="00D96854">
                <w:rPr>
                  <w:rStyle w:val="Hipersaite"/>
                  <w:rFonts w:eastAsia="Times New Roman" w:cs="Lucida Sans Unicode"/>
                  <w:sz w:val="24"/>
                  <w:szCs w:val="24"/>
                  <w:lang w:eastAsia="lv-LV"/>
                </w:rPr>
                <w:t>www.dobelessportaskola.lv</w:t>
              </w:r>
            </w:hyperlink>
          </w:p>
          <w:p w:rsidR="00D1172F" w:rsidRPr="006B27C5" w:rsidRDefault="00D1172F" w:rsidP="00D1172F">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engage.wixapps.com</w:t>
            </w:r>
          </w:p>
        </w:tc>
        <w:tc>
          <w:tcPr>
            <w:tcW w:w="1276" w:type="dxa"/>
            <w:tcBorders>
              <w:top w:val="single" w:sz="4" w:space="0" w:color="auto"/>
              <w:left w:val="nil"/>
              <w:bottom w:val="single" w:sz="4" w:space="0" w:color="auto"/>
              <w:right w:val="single" w:sz="4" w:space="0" w:color="auto"/>
            </w:tcBorders>
            <w:shd w:val="clear" w:color="auto" w:fill="auto"/>
          </w:tcPr>
          <w:p w:rsidR="00D1172F" w:rsidRPr="007F5F4A" w:rsidRDefault="00956E83" w:rsidP="00D1172F">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Pirmās un trešās puses sīkdatne</w:t>
            </w:r>
          </w:p>
        </w:tc>
        <w:tc>
          <w:tcPr>
            <w:tcW w:w="2977" w:type="dxa"/>
            <w:tcBorders>
              <w:top w:val="single" w:sz="4" w:space="0" w:color="auto"/>
              <w:left w:val="nil"/>
              <w:bottom w:val="single" w:sz="4" w:space="0" w:color="auto"/>
              <w:right w:val="single" w:sz="4" w:space="0" w:color="auto"/>
            </w:tcBorders>
          </w:tcPr>
          <w:p w:rsidR="00D1172F" w:rsidRPr="00891469" w:rsidRDefault="00D1172F" w:rsidP="00D1172F">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Izmanto drošības nolūkos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172F" w:rsidRPr="00891469" w:rsidRDefault="00D1172F" w:rsidP="00D1172F">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sesija</w:t>
            </w:r>
          </w:p>
        </w:tc>
      </w:tr>
      <w:tr w:rsidR="00956E83" w:rsidRPr="000A6D95" w:rsidTr="00D1172F">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proofErr w:type="spellStart"/>
            <w:r w:rsidRPr="00891469">
              <w:rPr>
                <w:rFonts w:eastAsia="Times New Roman" w:cs="Lucida Sans Unicode"/>
                <w:sz w:val="24"/>
                <w:szCs w:val="24"/>
                <w:lang w:eastAsia="lv-LV"/>
              </w:rPr>
              <w:t>hs</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rsidR="00956E83" w:rsidRDefault="00956E83" w:rsidP="00956E83">
            <w:pPr>
              <w:shd w:val="clear" w:color="auto" w:fill="FFFFFF"/>
              <w:spacing w:after="0" w:line="240" w:lineRule="auto"/>
              <w:jc w:val="both"/>
              <w:rPr>
                <w:rFonts w:eastAsia="Times New Roman" w:cs="Lucida Sans Unicode"/>
                <w:sz w:val="24"/>
                <w:szCs w:val="24"/>
                <w:lang w:eastAsia="lv-LV"/>
              </w:rPr>
            </w:pPr>
            <w:hyperlink r:id="rId8" w:history="1">
              <w:r w:rsidRPr="00D96854">
                <w:rPr>
                  <w:rStyle w:val="Hipersaite"/>
                  <w:rFonts w:eastAsia="Times New Roman" w:cs="Lucida Sans Unicode"/>
                  <w:sz w:val="24"/>
                  <w:szCs w:val="24"/>
                  <w:lang w:eastAsia="lv-LV"/>
                </w:rPr>
                <w:t>www.dobelessportaskola.lv</w:t>
              </w:r>
            </w:hyperlink>
          </w:p>
          <w:p w:rsidR="00956E83" w:rsidRPr="006B27C5"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wix.com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Pirmās un trešās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Izmanto drošības nolūkos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sesija</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proofErr w:type="spellStart"/>
            <w:r w:rsidRPr="00891469">
              <w:rPr>
                <w:rFonts w:eastAsia="Times New Roman" w:cs="Lucida Sans Unicode"/>
                <w:sz w:val="24"/>
                <w:szCs w:val="24"/>
                <w:lang w:eastAsia="lv-LV"/>
              </w:rPr>
              <w:t>svSession</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lang w:eastAsia="lv-LV"/>
              </w:rPr>
            </w:pPr>
            <w:hyperlink r:id="rId9" w:history="1">
              <w:r w:rsidRPr="00D96854">
                <w:rPr>
                  <w:rStyle w:val="Hipersaite"/>
                  <w:rFonts w:eastAsia="Times New Roman" w:cs="Lucida Sans Unicode"/>
                  <w:sz w:val="24"/>
                  <w:szCs w:val="24"/>
                  <w:lang w:eastAsia="lv-LV"/>
                </w:rPr>
                <w:t>www.dobelessportaskola.lv</w:t>
              </w:r>
            </w:hyperlink>
          </w:p>
          <w:p w:rsidR="00956E83" w:rsidRPr="006B27C5"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wix.com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Pirmās un trešās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Izmanto saistībā ar lietotāja pieteikšanos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12 mēneši</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highlight w:val="yellow"/>
                <w:lang w:eastAsia="lv-LV"/>
              </w:rPr>
            </w:pPr>
            <w:r>
              <w:rPr>
                <w:rFonts w:ascii="Arial" w:hAnsi="Arial" w:cs="Arial"/>
                <w:color w:val="20455E"/>
                <w:sz w:val="21"/>
                <w:szCs w:val="21"/>
                <w:shd w:val="clear" w:color="auto" w:fill="FFFFFF"/>
              </w:rPr>
              <w:t>SSR-</w:t>
            </w:r>
            <w:proofErr w:type="spellStart"/>
            <w:r>
              <w:rPr>
                <w:rFonts w:ascii="Arial" w:hAnsi="Arial" w:cs="Arial"/>
                <w:color w:val="20455E"/>
                <w:sz w:val="21"/>
                <w:szCs w:val="21"/>
                <w:shd w:val="clear" w:color="auto" w:fill="FFFFFF"/>
              </w:rPr>
              <w:t>caching</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lang w:eastAsia="lv-LV"/>
              </w:rPr>
            </w:pPr>
            <w:hyperlink r:id="rId10" w:history="1">
              <w:r w:rsidRPr="00D96854">
                <w:rPr>
                  <w:rStyle w:val="Hipersaite"/>
                  <w:rFonts w:eastAsia="Times New Roman" w:cs="Lucida Sans Unicode"/>
                  <w:sz w:val="24"/>
                  <w:szCs w:val="24"/>
                  <w:lang w:eastAsia="lv-LV"/>
                </w:rPr>
                <w:t>www.dobelessportaskola.lv</w:t>
              </w:r>
            </w:hyperlink>
          </w:p>
          <w:p w:rsidR="00956E83" w:rsidRPr="00F9783E" w:rsidRDefault="00956E83" w:rsidP="00956E83">
            <w:pPr>
              <w:shd w:val="clear" w:color="auto" w:fill="FFFFFF"/>
              <w:spacing w:after="0" w:line="240" w:lineRule="auto"/>
              <w:jc w:val="both"/>
              <w:rPr>
                <w:rFonts w:eastAsia="Times New Roman" w:cs="Lucida Sans Unicode"/>
                <w:sz w:val="24"/>
                <w:szCs w:val="24"/>
                <w:highlight w:val="yellow"/>
                <w:lang w:eastAsia="lv-LV"/>
              </w:rPr>
            </w:pP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 xml:space="preserve">Pirmās </w:t>
            </w:r>
            <w:r>
              <w:rPr>
                <w:rFonts w:eastAsia="Times New Roman" w:cs="Lucida Sans Unicode"/>
                <w:sz w:val="24"/>
                <w:szCs w:val="24"/>
                <w:lang w:eastAsia="lv-LV"/>
              </w:rPr>
              <w:t>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Izmanto, lai atsauktos uz sistēmu, kurā vietne tika izveidota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1 minūte</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highlight w:val="yellow"/>
                <w:lang w:eastAsia="lv-LV"/>
              </w:rPr>
            </w:pPr>
            <w:r>
              <w:rPr>
                <w:rFonts w:ascii="Arial" w:hAnsi="Arial" w:cs="Arial"/>
                <w:color w:val="20455E"/>
                <w:sz w:val="21"/>
                <w:szCs w:val="21"/>
                <w:shd w:val="clear" w:color="auto" w:fill="FFFFFF"/>
              </w:rPr>
              <w:t>_</w:t>
            </w:r>
            <w:proofErr w:type="spellStart"/>
            <w:r>
              <w:rPr>
                <w:rFonts w:ascii="Arial" w:hAnsi="Arial" w:cs="Arial"/>
                <w:color w:val="20455E"/>
                <w:sz w:val="21"/>
                <w:szCs w:val="21"/>
                <w:shd w:val="clear" w:color="auto" w:fill="FFFFFF"/>
              </w:rPr>
              <w:t>wixCIDX</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Pr="00D1172F" w:rsidRDefault="00956E83" w:rsidP="00956E83">
            <w:pPr>
              <w:shd w:val="clear" w:color="auto" w:fill="FFFFFF"/>
              <w:spacing w:after="0" w:line="240" w:lineRule="auto"/>
              <w:jc w:val="both"/>
              <w:rPr>
                <w:rFonts w:eastAsia="Times New Roman" w:cs="Lucida Sans Unicode"/>
                <w:color w:val="000000" w:themeColor="text1"/>
                <w:sz w:val="24"/>
                <w:szCs w:val="24"/>
                <w:highlight w:val="yellow"/>
                <w:lang w:eastAsia="lv-LV"/>
              </w:rPr>
            </w:pPr>
            <w:r>
              <w:rPr>
                <w:rFonts w:eastAsia="Times New Roman" w:cs="Lucida Sans Unicode"/>
                <w:color w:val="000000" w:themeColor="text1"/>
                <w:sz w:val="24"/>
                <w:szCs w:val="24"/>
                <w:lang w:eastAsia="lv-LV"/>
              </w:rPr>
              <w:t>w</w:t>
            </w:r>
            <w:r w:rsidRPr="00D1172F">
              <w:rPr>
                <w:rFonts w:eastAsia="Times New Roman" w:cs="Lucida Sans Unicode"/>
                <w:color w:val="000000" w:themeColor="text1"/>
                <w:sz w:val="24"/>
                <w:szCs w:val="24"/>
                <w:lang w:eastAsia="lv-LV"/>
              </w:rPr>
              <w:t>ix.com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T</w:t>
            </w:r>
            <w:r>
              <w:rPr>
                <w:rFonts w:eastAsia="Times New Roman" w:cs="Lucida Sans Unicode"/>
                <w:sz w:val="24"/>
                <w:szCs w:val="24"/>
                <w:lang w:eastAsia="lv-LV"/>
              </w:rPr>
              <w:t>rešās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rPr>
                <w:rFonts w:eastAsia="Times New Roman" w:cs="Lucida Sans Unicode"/>
                <w:sz w:val="24"/>
                <w:szCs w:val="24"/>
                <w:lang w:eastAsia="lv-LV"/>
              </w:rPr>
            </w:pPr>
            <w:r w:rsidRPr="00891469">
              <w:rPr>
                <w:rFonts w:eastAsia="Times New Roman" w:cs="Lucida Sans Unicode"/>
                <w:sz w:val="24"/>
                <w:szCs w:val="24"/>
                <w:lang w:eastAsia="lv-LV"/>
              </w:rPr>
              <w:t>Izmanto sistēmas uzraudzībai/atkļūdošanai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3 mēneši</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highlight w:val="yellow"/>
                <w:lang w:eastAsia="lv-LV"/>
              </w:rPr>
            </w:pPr>
            <w:proofErr w:type="spellStart"/>
            <w:r>
              <w:rPr>
                <w:rFonts w:ascii="Arial" w:hAnsi="Arial" w:cs="Arial"/>
                <w:color w:val="20455E"/>
                <w:sz w:val="21"/>
                <w:szCs w:val="21"/>
                <w:shd w:val="clear" w:color="auto" w:fill="FFFFFF"/>
              </w:rPr>
              <w:t>consent-policy</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Pr="00D1172F" w:rsidRDefault="00956E83" w:rsidP="00956E83">
            <w:pPr>
              <w:shd w:val="clear" w:color="auto" w:fill="FFFFFF"/>
              <w:spacing w:after="0" w:line="240" w:lineRule="auto"/>
              <w:jc w:val="both"/>
              <w:rPr>
                <w:rFonts w:eastAsia="Times New Roman" w:cs="Lucida Sans Unicode"/>
                <w:sz w:val="24"/>
                <w:szCs w:val="24"/>
                <w:lang w:eastAsia="lv-LV"/>
              </w:rPr>
            </w:pPr>
            <w:r w:rsidRPr="00D1172F">
              <w:rPr>
                <w:rFonts w:eastAsia="Times New Roman" w:cs="Lucida Sans Unicode"/>
                <w:sz w:val="24"/>
                <w:szCs w:val="24"/>
                <w:lang w:eastAsia="lv-LV"/>
              </w:rPr>
              <w:t>dobelessportaskola.lv</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Pirmās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rPr>
                <w:rFonts w:eastAsia="Times New Roman" w:cs="Lucida Sans Unicode"/>
                <w:sz w:val="24"/>
                <w:szCs w:val="24"/>
                <w:lang w:eastAsia="lv-LV"/>
              </w:rPr>
            </w:pPr>
            <w:r w:rsidRPr="00891469">
              <w:rPr>
                <w:rFonts w:eastAsia="Times New Roman" w:cs="Lucida Sans Unicode"/>
                <w:sz w:val="24"/>
                <w:szCs w:val="24"/>
                <w:lang w:eastAsia="lv-LV"/>
              </w:rPr>
              <w:t>Izmanto sīkfailu reklāmkarogu  opcijām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12 mēneši</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highlight w:val="yellow"/>
                <w:lang w:eastAsia="lv-LV"/>
              </w:rPr>
            </w:pPr>
            <w:proofErr w:type="spellStart"/>
            <w:r>
              <w:rPr>
                <w:rFonts w:ascii="Arial" w:hAnsi="Arial" w:cs="Arial"/>
                <w:color w:val="20455E"/>
                <w:sz w:val="21"/>
                <w:szCs w:val="21"/>
                <w:shd w:val="clear" w:color="auto" w:fill="FFFFFF"/>
              </w:rPr>
              <w:t>bSession</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lang w:eastAsia="lv-LV"/>
              </w:rPr>
            </w:pPr>
            <w:hyperlink r:id="rId11" w:history="1">
              <w:r w:rsidRPr="00D96854">
                <w:rPr>
                  <w:rStyle w:val="Hipersaite"/>
                  <w:rFonts w:eastAsia="Times New Roman" w:cs="Lucida Sans Unicode"/>
                  <w:sz w:val="24"/>
                  <w:szCs w:val="24"/>
                  <w:lang w:eastAsia="lv-LV"/>
                </w:rPr>
                <w:t>www.dobelessportaskola.lv</w:t>
              </w:r>
            </w:hyperlink>
          </w:p>
          <w:p w:rsidR="00956E83" w:rsidRPr="006B27C5"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engage.wixapps.com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Pirmās un trešās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rPr>
                <w:rFonts w:eastAsia="Times New Roman" w:cs="Lucida Sans Unicode"/>
                <w:sz w:val="24"/>
                <w:szCs w:val="24"/>
                <w:lang w:eastAsia="lv-LV"/>
              </w:rPr>
            </w:pPr>
            <w:r w:rsidRPr="00891469">
              <w:rPr>
                <w:rFonts w:eastAsia="Times New Roman" w:cs="Lucida Sans Unicode"/>
                <w:sz w:val="24"/>
                <w:szCs w:val="24"/>
                <w:lang w:eastAsia="lv-LV"/>
              </w:rPr>
              <w:t>Izmanto sistēmas veiktspējas mērīšanai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30 minūtes</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highlight w:val="yellow"/>
                <w:lang w:eastAsia="lv-LV"/>
              </w:rPr>
            </w:pPr>
            <w:proofErr w:type="spellStart"/>
            <w:r>
              <w:rPr>
                <w:rFonts w:ascii="Arial" w:hAnsi="Arial" w:cs="Arial"/>
                <w:color w:val="20455E"/>
                <w:sz w:val="21"/>
                <w:szCs w:val="21"/>
                <w:shd w:val="clear" w:color="auto" w:fill="FFFFFF"/>
              </w:rPr>
              <w:t>Fedops.logger.X</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lang w:eastAsia="lv-LV"/>
              </w:rPr>
            </w:pPr>
            <w:hyperlink r:id="rId12" w:history="1">
              <w:r w:rsidRPr="00D96854">
                <w:rPr>
                  <w:rStyle w:val="Hipersaite"/>
                  <w:rFonts w:eastAsia="Times New Roman" w:cs="Lucida Sans Unicode"/>
                  <w:sz w:val="24"/>
                  <w:szCs w:val="24"/>
                  <w:lang w:eastAsia="lv-LV"/>
                </w:rPr>
                <w:t>www.dobelessportaskola.lv</w:t>
              </w:r>
            </w:hyperlink>
          </w:p>
          <w:p w:rsidR="00956E83" w:rsidRPr="00F9783E" w:rsidRDefault="00956E83" w:rsidP="00956E83">
            <w:pPr>
              <w:shd w:val="clear" w:color="auto" w:fill="FFFFFF"/>
              <w:spacing w:after="0" w:line="240" w:lineRule="auto"/>
              <w:jc w:val="both"/>
              <w:rPr>
                <w:rFonts w:eastAsia="Times New Roman" w:cs="Lucida Sans Unicode"/>
                <w:sz w:val="24"/>
                <w:szCs w:val="24"/>
                <w:highlight w:val="yellow"/>
                <w:lang w:eastAsia="lv-LV"/>
              </w:rPr>
            </w:pP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Pirmās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Izmanto stabilitātes/efektivitātes mērīšanai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12 mēneši</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eastAsia="Times New Roman" w:cs="Lucida Sans Unicode"/>
                <w:sz w:val="24"/>
                <w:szCs w:val="24"/>
                <w:highlight w:val="yellow"/>
                <w:lang w:eastAsia="lv-LV"/>
              </w:rPr>
            </w:pPr>
            <w:r>
              <w:rPr>
                <w:rFonts w:ascii="Arial" w:hAnsi="Arial" w:cs="Arial"/>
                <w:color w:val="20455E"/>
                <w:sz w:val="21"/>
                <w:szCs w:val="21"/>
                <w:shd w:val="clear" w:color="auto" w:fill="FFFFFF"/>
              </w:rPr>
              <w:t>_</w:t>
            </w:r>
            <w:proofErr w:type="spellStart"/>
            <w:r>
              <w:rPr>
                <w:rFonts w:ascii="Arial" w:hAnsi="Arial" w:cs="Arial"/>
                <w:color w:val="20455E"/>
                <w:sz w:val="21"/>
                <w:szCs w:val="21"/>
                <w:shd w:val="clear" w:color="auto" w:fill="FFFFFF"/>
              </w:rPr>
              <w:t>wixUIDX</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Pr="00F9783E" w:rsidRDefault="00956E83" w:rsidP="00956E83">
            <w:pPr>
              <w:shd w:val="clear" w:color="auto" w:fill="FFFFFF"/>
              <w:spacing w:after="0" w:line="240" w:lineRule="auto"/>
              <w:jc w:val="both"/>
              <w:rPr>
                <w:rFonts w:eastAsia="Times New Roman" w:cs="Lucida Sans Unicode"/>
                <w:sz w:val="24"/>
                <w:szCs w:val="24"/>
                <w:highlight w:val="yellow"/>
                <w:lang w:eastAsia="lv-LV"/>
              </w:rPr>
            </w:pPr>
            <w:r>
              <w:rPr>
                <w:rFonts w:eastAsia="Times New Roman" w:cs="Lucida Sans Unicode"/>
                <w:color w:val="000000" w:themeColor="text1"/>
                <w:sz w:val="24"/>
                <w:szCs w:val="24"/>
                <w:lang w:eastAsia="lv-LV"/>
              </w:rPr>
              <w:t>w</w:t>
            </w:r>
            <w:r w:rsidRPr="00D1172F">
              <w:rPr>
                <w:rFonts w:eastAsia="Times New Roman" w:cs="Lucida Sans Unicode"/>
                <w:color w:val="000000" w:themeColor="text1"/>
                <w:sz w:val="24"/>
                <w:szCs w:val="24"/>
                <w:lang w:eastAsia="lv-LV"/>
              </w:rPr>
              <w:t>ix.com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T</w:t>
            </w:r>
            <w:r>
              <w:rPr>
                <w:rFonts w:eastAsia="Times New Roman" w:cs="Lucida Sans Unicode"/>
                <w:sz w:val="24"/>
                <w:szCs w:val="24"/>
                <w:lang w:eastAsia="lv-LV"/>
              </w:rPr>
              <w:t>rešās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rPr>
                <w:rFonts w:eastAsia="Times New Roman" w:cs="Lucida Sans Unicode"/>
                <w:sz w:val="24"/>
                <w:szCs w:val="24"/>
                <w:lang w:eastAsia="lv-LV"/>
              </w:rPr>
            </w:pPr>
            <w:r>
              <w:rPr>
                <w:rFonts w:eastAsia="Times New Roman" w:cs="Lucida Sans Unicode"/>
                <w:sz w:val="24"/>
                <w:szCs w:val="24"/>
                <w:lang w:eastAsia="lv-LV"/>
              </w:rPr>
              <w:t>Nepieciešams vietnes funkcionalitātei pastāvīgs sīkfails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4 mēneši</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ascii="Arial" w:hAnsi="Arial" w:cs="Arial"/>
                <w:color w:val="20455E"/>
                <w:sz w:val="21"/>
                <w:szCs w:val="21"/>
                <w:shd w:val="clear" w:color="auto" w:fill="FFFFFF"/>
              </w:rPr>
            </w:pPr>
            <w:proofErr w:type="spellStart"/>
            <w:r>
              <w:rPr>
                <w:rFonts w:ascii="Arial" w:hAnsi="Arial" w:cs="Arial"/>
                <w:color w:val="20455E"/>
                <w:sz w:val="21"/>
                <w:szCs w:val="21"/>
                <w:shd w:val="clear" w:color="auto" w:fill="FFFFFF"/>
              </w:rPr>
              <w:t>wixClient</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956E83" w:rsidRPr="00F9783E" w:rsidRDefault="00956E83" w:rsidP="00956E83">
            <w:pPr>
              <w:shd w:val="clear" w:color="auto" w:fill="FFFFFF"/>
              <w:spacing w:after="0" w:line="240" w:lineRule="auto"/>
              <w:jc w:val="both"/>
              <w:rPr>
                <w:rFonts w:eastAsia="Times New Roman" w:cs="Lucida Sans Unicode"/>
                <w:sz w:val="24"/>
                <w:szCs w:val="24"/>
                <w:highlight w:val="yellow"/>
                <w:lang w:eastAsia="lv-LV"/>
              </w:rPr>
            </w:pPr>
            <w:r>
              <w:rPr>
                <w:rFonts w:eastAsia="Times New Roman" w:cs="Lucida Sans Unicode"/>
                <w:color w:val="000000" w:themeColor="text1"/>
                <w:sz w:val="24"/>
                <w:szCs w:val="24"/>
                <w:lang w:eastAsia="lv-LV"/>
              </w:rPr>
              <w:t>w</w:t>
            </w:r>
            <w:r w:rsidRPr="00D1172F">
              <w:rPr>
                <w:rFonts w:eastAsia="Times New Roman" w:cs="Lucida Sans Unicode"/>
                <w:color w:val="000000" w:themeColor="text1"/>
                <w:sz w:val="24"/>
                <w:szCs w:val="24"/>
                <w:lang w:eastAsia="lv-LV"/>
              </w:rPr>
              <w:t>ix.com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T</w:t>
            </w:r>
            <w:r>
              <w:rPr>
                <w:rFonts w:eastAsia="Times New Roman" w:cs="Lucida Sans Unicode"/>
                <w:sz w:val="24"/>
                <w:szCs w:val="24"/>
                <w:lang w:eastAsia="lv-LV"/>
              </w:rPr>
              <w:t>rešās 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rPr>
                <w:rFonts w:eastAsia="Times New Roman" w:cs="Lucida Sans Unicode"/>
                <w:sz w:val="24"/>
                <w:szCs w:val="24"/>
                <w:lang w:eastAsia="lv-LV"/>
              </w:rPr>
            </w:pPr>
            <w:r>
              <w:rPr>
                <w:rFonts w:eastAsia="Times New Roman" w:cs="Lucida Sans Unicode"/>
                <w:sz w:val="24"/>
                <w:szCs w:val="24"/>
                <w:lang w:eastAsia="lv-LV"/>
              </w:rPr>
              <w:t>Nepieciešams vietnes funkcionalitātei sesijas sīkfails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sesija</w:t>
            </w:r>
          </w:p>
        </w:tc>
      </w:tr>
      <w:tr w:rsidR="00956E83" w:rsidRPr="000A6D95" w:rsidTr="00DA47E1">
        <w:trPr>
          <w:trHeight w:val="409"/>
        </w:trPr>
        <w:tc>
          <w:tcPr>
            <w:tcW w:w="1147" w:type="dxa"/>
            <w:tcBorders>
              <w:top w:val="single" w:sz="4" w:space="0" w:color="auto"/>
              <w:left w:val="single" w:sz="4" w:space="0" w:color="auto"/>
              <w:bottom w:val="single" w:sz="4" w:space="0" w:color="auto"/>
              <w:right w:val="single" w:sz="4" w:space="0" w:color="auto"/>
            </w:tcBorders>
            <w:shd w:val="clear" w:color="auto" w:fill="auto"/>
          </w:tcPr>
          <w:p w:rsidR="00956E83" w:rsidRDefault="00956E83" w:rsidP="00956E83">
            <w:pPr>
              <w:shd w:val="clear" w:color="auto" w:fill="FFFFFF"/>
              <w:spacing w:after="0" w:line="240" w:lineRule="auto"/>
              <w:jc w:val="both"/>
              <w:rPr>
                <w:rFonts w:ascii="Arial" w:hAnsi="Arial" w:cs="Arial"/>
                <w:color w:val="20455E"/>
                <w:sz w:val="21"/>
                <w:szCs w:val="21"/>
                <w:shd w:val="clear" w:color="auto" w:fill="FFFFFF"/>
              </w:rPr>
            </w:pPr>
            <w:r>
              <w:rPr>
                <w:rFonts w:ascii="Arial" w:hAnsi="Arial" w:cs="Arial"/>
                <w:color w:val="20455E"/>
                <w:sz w:val="21"/>
                <w:szCs w:val="21"/>
                <w:shd w:val="clear" w:color="auto" w:fill="FFFFFF"/>
              </w:rPr>
              <w:lastRenderedPageBreak/>
              <w:t>wixSession2</w:t>
            </w:r>
          </w:p>
        </w:tc>
        <w:tc>
          <w:tcPr>
            <w:tcW w:w="1843" w:type="dxa"/>
            <w:tcBorders>
              <w:top w:val="single" w:sz="4" w:space="0" w:color="auto"/>
              <w:left w:val="nil"/>
              <w:bottom w:val="single" w:sz="4" w:space="0" w:color="auto"/>
              <w:right w:val="single" w:sz="4" w:space="0" w:color="auto"/>
            </w:tcBorders>
            <w:shd w:val="clear" w:color="auto" w:fill="auto"/>
          </w:tcPr>
          <w:p w:rsidR="00956E83" w:rsidRPr="00F9783E" w:rsidRDefault="00956E83" w:rsidP="00956E83">
            <w:pPr>
              <w:shd w:val="clear" w:color="auto" w:fill="FFFFFF"/>
              <w:spacing w:after="0" w:line="240" w:lineRule="auto"/>
              <w:jc w:val="both"/>
              <w:rPr>
                <w:rFonts w:eastAsia="Times New Roman" w:cs="Lucida Sans Unicode"/>
                <w:sz w:val="24"/>
                <w:szCs w:val="24"/>
                <w:highlight w:val="yellow"/>
                <w:lang w:eastAsia="lv-LV"/>
              </w:rPr>
            </w:pPr>
            <w:r>
              <w:rPr>
                <w:rFonts w:eastAsia="Times New Roman" w:cs="Lucida Sans Unicode"/>
                <w:color w:val="000000" w:themeColor="text1"/>
                <w:sz w:val="24"/>
                <w:szCs w:val="24"/>
                <w:lang w:eastAsia="lv-LV"/>
              </w:rPr>
              <w:t>w</w:t>
            </w:r>
            <w:r w:rsidRPr="00D1172F">
              <w:rPr>
                <w:rFonts w:eastAsia="Times New Roman" w:cs="Lucida Sans Unicode"/>
                <w:color w:val="000000" w:themeColor="text1"/>
                <w:sz w:val="24"/>
                <w:szCs w:val="24"/>
                <w:lang w:eastAsia="lv-LV"/>
              </w:rPr>
              <w:t>ix.com</w:t>
            </w:r>
          </w:p>
        </w:tc>
        <w:tc>
          <w:tcPr>
            <w:tcW w:w="1276" w:type="dxa"/>
            <w:tcBorders>
              <w:top w:val="single" w:sz="4" w:space="0" w:color="auto"/>
              <w:left w:val="nil"/>
              <w:bottom w:val="single" w:sz="4" w:space="0" w:color="auto"/>
              <w:right w:val="single" w:sz="4" w:space="0" w:color="auto"/>
            </w:tcBorders>
            <w:shd w:val="clear" w:color="auto" w:fill="auto"/>
          </w:tcPr>
          <w:p w:rsidR="00956E83" w:rsidRPr="007F5F4A" w:rsidRDefault="00956E83" w:rsidP="00956E83">
            <w:pPr>
              <w:shd w:val="clear" w:color="auto" w:fill="FFFFFF"/>
              <w:spacing w:after="0" w:line="240" w:lineRule="auto"/>
              <w:jc w:val="both"/>
              <w:rPr>
                <w:rFonts w:eastAsia="Times New Roman" w:cs="Lucida Sans Unicode"/>
                <w:sz w:val="24"/>
                <w:szCs w:val="24"/>
                <w:lang w:eastAsia="lv-LV"/>
              </w:rPr>
            </w:pPr>
            <w:r>
              <w:rPr>
                <w:rFonts w:eastAsia="Times New Roman" w:cs="Lucida Sans Unicode"/>
                <w:sz w:val="24"/>
                <w:szCs w:val="24"/>
                <w:lang w:eastAsia="lv-LV"/>
              </w:rPr>
              <w:t>T</w:t>
            </w:r>
            <w:r>
              <w:rPr>
                <w:rFonts w:eastAsia="Times New Roman" w:cs="Lucida Sans Unicode"/>
                <w:sz w:val="24"/>
                <w:szCs w:val="24"/>
                <w:lang w:eastAsia="lv-LV"/>
              </w:rPr>
              <w:t xml:space="preserve">rešās </w:t>
            </w:r>
            <w:bookmarkStart w:id="0" w:name="_GoBack"/>
            <w:bookmarkEnd w:id="0"/>
            <w:r>
              <w:rPr>
                <w:rFonts w:eastAsia="Times New Roman" w:cs="Lucida Sans Unicode"/>
                <w:sz w:val="24"/>
                <w:szCs w:val="24"/>
                <w:lang w:eastAsia="lv-LV"/>
              </w:rPr>
              <w:t>puses sīkdatne</w:t>
            </w:r>
          </w:p>
        </w:tc>
        <w:tc>
          <w:tcPr>
            <w:tcW w:w="2977" w:type="dxa"/>
            <w:tcBorders>
              <w:top w:val="single" w:sz="4" w:space="0" w:color="auto"/>
              <w:left w:val="nil"/>
              <w:bottom w:val="single" w:sz="4" w:space="0" w:color="auto"/>
              <w:right w:val="single" w:sz="4" w:space="0" w:color="auto"/>
            </w:tcBorders>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Izmanto saistībā ar lietotāja pieteikšanos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6E83" w:rsidRPr="00891469" w:rsidRDefault="00956E83" w:rsidP="00956E83">
            <w:pPr>
              <w:shd w:val="clear" w:color="auto" w:fill="FFFFFF"/>
              <w:spacing w:after="0" w:line="240" w:lineRule="auto"/>
              <w:jc w:val="both"/>
              <w:rPr>
                <w:rFonts w:eastAsia="Times New Roman" w:cs="Lucida Sans Unicode"/>
                <w:sz w:val="24"/>
                <w:szCs w:val="24"/>
                <w:lang w:eastAsia="lv-LV"/>
              </w:rPr>
            </w:pPr>
            <w:r w:rsidRPr="00891469">
              <w:rPr>
                <w:rFonts w:eastAsia="Times New Roman" w:cs="Lucida Sans Unicode"/>
                <w:sz w:val="24"/>
                <w:szCs w:val="24"/>
                <w:lang w:eastAsia="lv-LV"/>
              </w:rPr>
              <w:t>12 mēneši</w:t>
            </w:r>
          </w:p>
        </w:tc>
      </w:tr>
    </w:tbl>
    <w:p w:rsidR="00F9783E" w:rsidRDefault="00F9783E" w:rsidP="009E1598">
      <w:pPr>
        <w:shd w:val="clear" w:color="auto" w:fill="FFFFFF"/>
        <w:spacing w:after="0" w:line="240" w:lineRule="auto"/>
        <w:jc w:val="both"/>
        <w:rPr>
          <w:rFonts w:eastAsia="Times New Roman" w:cs="Arial"/>
          <w:sz w:val="24"/>
          <w:szCs w:val="24"/>
          <w:lang w:eastAsia="lv-LV"/>
        </w:rPr>
      </w:pPr>
    </w:p>
    <w:p w:rsidR="00F04DDF" w:rsidRPr="000A6D95" w:rsidRDefault="00F04DDF" w:rsidP="00B26715">
      <w:pPr>
        <w:pStyle w:val="Paraststmeklis"/>
        <w:spacing w:before="0" w:beforeAutospacing="0" w:after="0" w:afterAutospacing="0"/>
        <w:jc w:val="both"/>
        <w:rPr>
          <w:rFonts w:asciiTheme="minorHAnsi" w:hAnsiTheme="minorHAnsi" w:cs="Arial"/>
          <w:i/>
        </w:rPr>
      </w:pPr>
      <w:r w:rsidRPr="000A6D95">
        <w:rPr>
          <w:rFonts w:asciiTheme="minorHAnsi" w:hAnsiTheme="minorHAnsi"/>
          <w:i/>
        </w:rPr>
        <w:t xml:space="preserve">* - </w:t>
      </w:r>
      <w:r w:rsidR="004B56DA" w:rsidRPr="000A6D95">
        <w:rPr>
          <w:rFonts w:asciiTheme="minorHAnsi" w:hAnsiTheme="minorHAnsi"/>
          <w:i/>
        </w:rPr>
        <w:t xml:space="preserve">Pirmās puses sīkdatnes tiek uzglabātas uz mūsu </w:t>
      </w:r>
      <w:r w:rsidR="00477EE2">
        <w:rPr>
          <w:rFonts w:asciiTheme="minorHAnsi" w:hAnsiTheme="minorHAnsi"/>
          <w:i/>
        </w:rPr>
        <w:t>tīmekļa vietnes</w:t>
      </w:r>
      <w:r w:rsidR="004B56DA" w:rsidRPr="000A6D95">
        <w:rPr>
          <w:rFonts w:asciiTheme="minorHAnsi" w:hAnsiTheme="minorHAnsi"/>
          <w:i/>
        </w:rPr>
        <w:t xml:space="preserve"> infrastruktūras. Tās iespējams atpazīt pēc mūsu </w:t>
      </w:r>
      <w:r w:rsidR="00477EE2">
        <w:rPr>
          <w:rFonts w:asciiTheme="minorHAnsi" w:hAnsiTheme="minorHAnsi"/>
          <w:i/>
        </w:rPr>
        <w:t>tīmekļa vietnes</w:t>
      </w:r>
      <w:r w:rsidR="004B56DA" w:rsidRPr="000A6D95">
        <w:rPr>
          <w:rFonts w:asciiTheme="minorHAnsi" w:hAnsiTheme="minorHAnsi"/>
          <w:i/>
        </w:rPr>
        <w:t xml:space="preserve"> domēna nosaukuma. Savukārt, trešās puses sīkdatnes nepieder mums</w:t>
      </w:r>
      <w:r w:rsidR="00F9783E">
        <w:rPr>
          <w:rFonts w:asciiTheme="minorHAnsi" w:hAnsiTheme="minorHAnsi"/>
          <w:i/>
        </w:rPr>
        <w:t xml:space="preserve"> </w:t>
      </w:r>
      <w:r w:rsidR="004B56DA" w:rsidRPr="000A6D95">
        <w:rPr>
          <w:rFonts w:asciiTheme="minorHAnsi" w:hAnsiTheme="minorHAnsi"/>
          <w:i/>
        </w:rPr>
        <w:t xml:space="preserve">un šādu </w:t>
      </w:r>
      <w:r w:rsidR="00477EE2">
        <w:rPr>
          <w:rFonts w:asciiTheme="minorHAnsi" w:hAnsiTheme="minorHAnsi"/>
          <w:i/>
        </w:rPr>
        <w:t>tīmekļa vietņu</w:t>
      </w:r>
      <w:r w:rsidR="004B56DA" w:rsidRPr="000A6D95">
        <w:rPr>
          <w:rFonts w:asciiTheme="minorHAnsi" w:hAnsiTheme="minorHAnsi"/>
          <w:i/>
        </w:rPr>
        <w:t xml:space="preserve"> domēna nosaukumi atšķiras no mūsu </w:t>
      </w:r>
      <w:r w:rsidR="00477EE2">
        <w:rPr>
          <w:rFonts w:asciiTheme="minorHAnsi" w:hAnsiTheme="minorHAnsi"/>
          <w:i/>
        </w:rPr>
        <w:t>tīmekļa vietnes</w:t>
      </w:r>
      <w:r w:rsidR="004B56DA" w:rsidRPr="000A6D95">
        <w:rPr>
          <w:rFonts w:asciiTheme="minorHAnsi" w:hAnsiTheme="minorHAnsi"/>
          <w:i/>
        </w:rPr>
        <w:t xml:space="preserve"> domēna. </w:t>
      </w:r>
      <w:r w:rsidR="00477EE2">
        <w:rPr>
          <w:rFonts w:asciiTheme="minorHAnsi" w:hAnsiTheme="minorHAnsi"/>
          <w:i/>
        </w:rPr>
        <w:t>tīmekļa vietni</w:t>
      </w:r>
      <w:r w:rsidR="004B56DA" w:rsidRPr="000A6D95">
        <w:rPr>
          <w:rFonts w:asciiTheme="minorHAnsi" w:hAnsiTheme="minorHAnsi"/>
          <w:i/>
        </w:rPr>
        <w:t xml:space="preserve">. </w:t>
      </w:r>
      <w:r w:rsidR="004B56DA" w:rsidRPr="000A6D95">
        <w:rPr>
          <w:rFonts w:asciiTheme="minorHAnsi" w:hAnsiTheme="minorHAnsi" w:cs="Arial"/>
          <w:i/>
        </w:rPr>
        <w:t xml:space="preserve">Par </w:t>
      </w:r>
      <w:r w:rsidR="00F9783E">
        <w:rPr>
          <w:rFonts w:asciiTheme="minorHAnsi" w:hAnsiTheme="minorHAnsi" w:cs="Arial"/>
          <w:i/>
        </w:rPr>
        <w:t>trešās puses</w:t>
      </w:r>
      <w:r w:rsidR="004B56DA" w:rsidRPr="000A6D95">
        <w:rPr>
          <w:rFonts w:asciiTheme="minorHAnsi" w:hAnsiTheme="minorHAnsi" w:cs="Arial"/>
          <w:i/>
        </w:rPr>
        <w:t xml:space="preserve"> sīkdatnēm</w:t>
      </w:r>
      <w:r w:rsidR="00F9783E">
        <w:rPr>
          <w:rFonts w:asciiTheme="minorHAnsi" w:hAnsiTheme="minorHAnsi" w:cs="Arial"/>
          <w:i/>
        </w:rPr>
        <w:t xml:space="preserve"> un trešās puses sīkdatnes Pārzini</w:t>
      </w:r>
      <w:r w:rsidR="004B56DA" w:rsidRPr="000A6D95">
        <w:rPr>
          <w:rFonts w:asciiTheme="minorHAnsi" w:hAnsiTheme="minorHAnsi" w:cs="Arial"/>
          <w:i/>
        </w:rPr>
        <w:t xml:space="preserve"> vairāk var uzzināt, apmeklējot attiecīgās trešās personas interneta vietni. </w:t>
      </w:r>
      <w:r w:rsidR="004B56DA" w:rsidRPr="000A6D95">
        <w:rPr>
          <w:rFonts w:asciiTheme="minorHAnsi" w:hAnsiTheme="minorHAnsi"/>
          <w:i/>
        </w:rPr>
        <w:t>Mēs izmantojam pārbaudītas un uzticamas trešās puses, kā arī regulāri sekojam trešo pušu darbībām, lai nodrošinātu pienācīgu Jūsu personas datu drošību.</w:t>
      </w:r>
      <w:r w:rsidR="00B26715" w:rsidRPr="000A6D95">
        <w:rPr>
          <w:rFonts w:asciiTheme="minorHAnsi" w:hAnsiTheme="minorHAnsi"/>
          <w:i/>
        </w:rPr>
        <w:t xml:space="preserve"> </w:t>
      </w:r>
    </w:p>
    <w:p w:rsidR="00B26715" w:rsidRPr="000A6D95" w:rsidRDefault="00B26715" w:rsidP="00B26715">
      <w:pPr>
        <w:spacing w:after="0" w:line="240" w:lineRule="auto"/>
        <w:jc w:val="both"/>
        <w:rPr>
          <w:sz w:val="24"/>
          <w:szCs w:val="24"/>
        </w:rPr>
      </w:pPr>
    </w:p>
    <w:p w:rsidR="00C02309" w:rsidRPr="000A6D95" w:rsidRDefault="00C02309" w:rsidP="00C02309">
      <w:pPr>
        <w:spacing w:after="0" w:line="240" w:lineRule="auto"/>
        <w:jc w:val="both"/>
        <w:rPr>
          <w:sz w:val="24"/>
          <w:szCs w:val="24"/>
        </w:rPr>
      </w:pPr>
      <w:r w:rsidRPr="000A6D95">
        <w:rPr>
          <w:sz w:val="24"/>
          <w:szCs w:val="24"/>
        </w:rPr>
        <w:t xml:space="preserve">Pārzinis augstāk minēto sīkdatņu apstrādei ir </w:t>
      </w:r>
      <w:r w:rsidR="00A97817" w:rsidRPr="00B86859">
        <w:rPr>
          <w:sz w:val="24"/>
          <w:szCs w:val="24"/>
        </w:rPr>
        <w:t>Dobeles novada pašvaldība. Adrese: Brīvības iela 17, Dobele, LV-3701, reģistrācijas Nr. 90009115092, Tālr. 63720940, epasts: dome@dobele.lv</w:t>
      </w:r>
    </w:p>
    <w:p w:rsidR="00C02309" w:rsidRDefault="00C02309" w:rsidP="000A6D95">
      <w:pPr>
        <w:spacing w:after="0" w:line="240" w:lineRule="auto"/>
        <w:jc w:val="both"/>
        <w:rPr>
          <w:sz w:val="24"/>
          <w:szCs w:val="24"/>
        </w:rPr>
      </w:pPr>
    </w:p>
    <w:p w:rsidR="000A6D95" w:rsidRPr="000A6D95" w:rsidRDefault="00BB029A" w:rsidP="000A6D95">
      <w:pPr>
        <w:spacing w:after="0" w:line="240" w:lineRule="auto"/>
        <w:jc w:val="both"/>
        <w:rPr>
          <w:sz w:val="24"/>
          <w:szCs w:val="24"/>
        </w:rPr>
      </w:pPr>
      <w:r w:rsidRPr="000A6D95">
        <w:rPr>
          <w:sz w:val="24"/>
          <w:szCs w:val="24"/>
        </w:rPr>
        <w:t>Ja jums ir kādi jautājumi, ierosinājumi vai sūdzības saistībā ar to, kā mēs apstrādājam Jūsu sīkdatnes, lūdzam sazināties ar mums.</w:t>
      </w:r>
      <w:r w:rsidR="000A6D95" w:rsidRPr="000A6D95">
        <w:rPr>
          <w:sz w:val="24"/>
          <w:szCs w:val="24"/>
        </w:rPr>
        <w:t xml:space="preserve"> Jūs </w:t>
      </w:r>
      <w:r w:rsidR="00F9783E">
        <w:rPr>
          <w:sz w:val="24"/>
          <w:szCs w:val="24"/>
        </w:rPr>
        <w:t xml:space="preserve">ir </w:t>
      </w:r>
      <w:r w:rsidR="000A6D95">
        <w:rPr>
          <w:sz w:val="24"/>
          <w:szCs w:val="24"/>
        </w:rPr>
        <w:t xml:space="preserve">tiesības </w:t>
      </w:r>
      <w:r w:rsidR="000A6D95" w:rsidRPr="000A6D95">
        <w:rPr>
          <w:sz w:val="24"/>
          <w:szCs w:val="24"/>
        </w:rPr>
        <w:t xml:space="preserve">iesniegt sūdzību uzraudzības iestādei - Datu valsts inspekcijai </w:t>
      </w:r>
      <w:r w:rsidR="00F9783E">
        <w:rPr>
          <w:sz w:val="24"/>
          <w:szCs w:val="24"/>
        </w:rPr>
        <w:t xml:space="preserve">un / </w:t>
      </w:r>
      <w:r w:rsidR="000A6D95" w:rsidRPr="000A6D95">
        <w:rPr>
          <w:sz w:val="24"/>
          <w:szCs w:val="24"/>
        </w:rPr>
        <w:t xml:space="preserve">vai </w:t>
      </w:r>
      <w:r w:rsidR="000A6D95">
        <w:rPr>
          <w:sz w:val="24"/>
          <w:szCs w:val="24"/>
        </w:rPr>
        <w:t xml:space="preserve">mūsu </w:t>
      </w:r>
      <w:r w:rsidR="000A6D95" w:rsidRPr="000A6D95">
        <w:rPr>
          <w:sz w:val="24"/>
          <w:szCs w:val="24"/>
        </w:rPr>
        <w:t>norīkotajam</w:t>
      </w:r>
      <w:r w:rsidR="000A6D95">
        <w:rPr>
          <w:sz w:val="24"/>
          <w:szCs w:val="24"/>
        </w:rPr>
        <w:t xml:space="preserve"> datu aizsardzības speciālistam Raivim Grūbem (</w:t>
      </w:r>
      <w:r w:rsidR="000A6D95" w:rsidRPr="000A6D95">
        <w:rPr>
          <w:sz w:val="24"/>
          <w:szCs w:val="24"/>
        </w:rPr>
        <w:t xml:space="preserve">e-pasts: </w:t>
      </w:r>
      <w:hyperlink r:id="rId13" w:history="1">
        <w:r w:rsidR="000A6D95" w:rsidRPr="000A6D95">
          <w:rPr>
            <w:rStyle w:val="Hipersaite"/>
            <w:sz w:val="24"/>
            <w:szCs w:val="24"/>
          </w:rPr>
          <w:t>raivis@grubesbirojs.lv</w:t>
        </w:r>
      </w:hyperlink>
      <w:r w:rsidR="000A6D95">
        <w:rPr>
          <w:sz w:val="24"/>
          <w:szCs w:val="24"/>
        </w:rPr>
        <w:t>).</w:t>
      </w:r>
    </w:p>
    <w:p w:rsidR="00E23321" w:rsidRPr="000A6D95" w:rsidRDefault="00E23321" w:rsidP="00B26715">
      <w:pPr>
        <w:shd w:val="clear" w:color="auto" w:fill="FFFFFF"/>
        <w:spacing w:after="0" w:line="240" w:lineRule="auto"/>
        <w:jc w:val="both"/>
        <w:rPr>
          <w:rFonts w:eastAsia="Times New Roman" w:cs="Times New Roman"/>
          <w:sz w:val="24"/>
          <w:szCs w:val="24"/>
          <w:lang w:eastAsia="lv-LV"/>
        </w:rPr>
      </w:pPr>
    </w:p>
    <w:p w:rsidR="00CD4053" w:rsidRPr="000A6D95" w:rsidRDefault="00CD4053" w:rsidP="00CD4053">
      <w:pPr>
        <w:spacing w:after="0" w:line="240" w:lineRule="auto"/>
        <w:jc w:val="both"/>
        <w:rPr>
          <w:rFonts w:eastAsia="Times New Roman" w:cs="Times New Roman"/>
          <w:sz w:val="24"/>
          <w:szCs w:val="24"/>
          <w:lang w:eastAsia="lv-LV"/>
        </w:rPr>
      </w:pPr>
      <w:r w:rsidRPr="000A6D95">
        <w:rPr>
          <w:rFonts w:eastAsia="Times New Roman" w:cs="Times New Roman"/>
          <w:sz w:val="24"/>
          <w:szCs w:val="24"/>
          <w:lang w:eastAsia="lv-LV"/>
        </w:rPr>
        <w:t>Mums ir tiesības jebkurā brīdī izmainīt šo Sīkdatnes politiku. Visas izmaiņas </w:t>
      </w:r>
      <w:r w:rsidR="00015268" w:rsidRPr="000A6D95">
        <w:rPr>
          <w:rFonts w:eastAsia="Times New Roman" w:cs="Times New Roman"/>
          <w:sz w:val="24"/>
          <w:szCs w:val="24"/>
          <w:lang w:eastAsia="lv-LV"/>
        </w:rPr>
        <w:t>Sīkdatnes</w:t>
      </w:r>
      <w:r w:rsidRPr="000A6D95">
        <w:rPr>
          <w:rFonts w:eastAsia="Times New Roman" w:cs="Times New Roman"/>
          <w:sz w:val="24"/>
          <w:szCs w:val="24"/>
          <w:lang w:eastAsia="lv-LV"/>
        </w:rPr>
        <w:t xml:space="preserve"> politikā tiks publicētas mūsu tīmekļa vietnē. </w:t>
      </w:r>
    </w:p>
    <w:sectPr w:rsidR="00CD4053" w:rsidRPr="000A6D95" w:rsidSect="00823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21209"/>
    <w:multiLevelType w:val="hybridMultilevel"/>
    <w:tmpl w:val="1C5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3321"/>
    <w:rsid w:val="00015268"/>
    <w:rsid w:val="00070301"/>
    <w:rsid w:val="000747ED"/>
    <w:rsid w:val="000757C0"/>
    <w:rsid w:val="000A6D95"/>
    <w:rsid w:val="000E30C0"/>
    <w:rsid w:val="001125D0"/>
    <w:rsid w:val="00115319"/>
    <w:rsid w:val="001B57EF"/>
    <w:rsid w:val="001D0B63"/>
    <w:rsid w:val="002608C7"/>
    <w:rsid w:val="002A7DC8"/>
    <w:rsid w:val="00304805"/>
    <w:rsid w:val="003957D0"/>
    <w:rsid w:val="003E2810"/>
    <w:rsid w:val="00442FB6"/>
    <w:rsid w:val="00477EE2"/>
    <w:rsid w:val="004B56DA"/>
    <w:rsid w:val="005311FF"/>
    <w:rsid w:val="005649FC"/>
    <w:rsid w:val="005C3F9D"/>
    <w:rsid w:val="005D46ED"/>
    <w:rsid w:val="00612F58"/>
    <w:rsid w:val="00643E9F"/>
    <w:rsid w:val="006532C9"/>
    <w:rsid w:val="00674429"/>
    <w:rsid w:val="006A1166"/>
    <w:rsid w:val="006B0FC3"/>
    <w:rsid w:val="006B27C5"/>
    <w:rsid w:val="007220D1"/>
    <w:rsid w:val="007368A1"/>
    <w:rsid w:val="007658FF"/>
    <w:rsid w:val="00772D8B"/>
    <w:rsid w:val="007F5F4A"/>
    <w:rsid w:val="00822651"/>
    <w:rsid w:val="0082394B"/>
    <w:rsid w:val="008265C6"/>
    <w:rsid w:val="00860490"/>
    <w:rsid w:val="00891469"/>
    <w:rsid w:val="008A16A5"/>
    <w:rsid w:val="008D68F6"/>
    <w:rsid w:val="009052B0"/>
    <w:rsid w:val="00956E83"/>
    <w:rsid w:val="00962667"/>
    <w:rsid w:val="00963AB6"/>
    <w:rsid w:val="009664C8"/>
    <w:rsid w:val="0099045E"/>
    <w:rsid w:val="009E1598"/>
    <w:rsid w:val="00A200EC"/>
    <w:rsid w:val="00A56A6F"/>
    <w:rsid w:val="00A8040A"/>
    <w:rsid w:val="00A97817"/>
    <w:rsid w:val="00B13007"/>
    <w:rsid w:val="00B26715"/>
    <w:rsid w:val="00BB029A"/>
    <w:rsid w:val="00BB3218"/>
    <w:rsid w:val="00C02309"/>
    <w:rsid w:val="00C16BF5"/>
    <w:rsid w:val="00C277FA"/>
    <w:rsid w:val="00C4124F"/>
    <w:rsid w:val="00C4365E"/>
    <w:rsid w:val="00C50A9F"/>
    <w:rsid w:val="00C93BE4"/>
    <w:rsid w:val="00C96313"/>
    <w:rsid w:val="00CD200D"/>
    <w:rsid w:val="00CD4053"/>
    <w:rsid w:val="00D1172F"/>
    <w:rsid w:val="00D50419"/>
    <w:rsid w:val="00D7689F"/>
    <w:rsid w:val="00DA25CF"/>
    <w:rsid w:val="00DA47E1"/>
    <w:rsid w:val="00DE2578"/>
    <w:rsid w:val="00E23321"/>
    <w:rsid w:val="00E3227F"/>
    <w:rsid w:val="00E619BF"/>
    <w:rsid w:val="00E85113"/>
    <w:rsid w:val="00E928C9"/>
    <w:rsid w:val="00E96DB0"/>
    <w:rsid w:val="00EC50AD"/>
    <w:rsid w:val="00EC6840"/>
    <w:rsid w:val="00F04DDF"/>
    <w:rsid w:val="00F26D5E"/>
    <w:rsid w:val="00F707AD"/>
    <w:rsid w:val="00F85209"/>
    <w:rsid w:val="00F9783E"/>
    <w:rsid w:val="00FB2019"/>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56A5"/>
  <w15:docId w15:val="{706EB5BD-4F96-4DD5-9855-488F58B9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0490"/>
  </w:style>
  <w:style w:type="paragraph" w:styleId="Virsraksts4">
    <w:name w:val="heading 4"/>
    <w:basedOn w:val="Parasts"/>
    <w:next w:val="Parasts"/>
    <w:link w:val="Virsraksts4Rakstz"/>
    <w:uiPriority w:val="9"/>
    <w:unhideWhenUsed/>
    <w:qFormat/>
    <w:rsid w:val="00F04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1">
    <w:name w:val="p1"/>
    <w:basedOn w:val="Parasts"/>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23321"/>
    <w:rPr>
      <w:color w:val="0000FF"/>
      <w:u w:val="single"/>
    </w:rPr>
  </w:style>
  <w:style w:type="character" w:customStyle="1" w:styleId="Virsraksts4Rakstz">
    <w:name w:val="Virsraksts 4 Rakstz."/>
    <w:basedOn w:val="Noklusjumarindkopasfonts"/>
    <w:link w:val="Virsraksts4"/>
    <w:uiPriority w:val="9"/>
    <w:rsid w:val="00F04DDF"/>
    <w:rPr>
      <w:rFonts w:asciiTheme="majorHAnsi" w:eastAsiaTheme="majorEastAsia" w:hAnsiTheme="majorHAnsi" w:cstheme="majorBidi"/>
      <w:b/>
      <w:bCs/>
      <w:i/>
      <w:iCs/>
      <w:color w:val="4F81BD" w:themeColor="accent1"/>
    </w:rPr>
  </w:style>
  <w:style w:type="paragraph" w:styleId="Sarakstarindkopa">
    <w:name w:val="List Paragraph"/>
    <w:basedOn w:val="Parasts"/>
    <w:uiPriority w:val="34"/>
    <w:qFormat/>
    <w:rsid w:val="00BB029A"/>
    <w:pPr>
      <w:ind w:left="720"/>
      <w:contextualSpacing/>
    </w:pPr>
  </w:style>
  <w:style w:type="character" w:styleId="Izmantotahipersaite">
    <w:name w:val="FollowedHyperlink"/>
    <w:basedOn w:val="Noklusjumarindkopasfonts"/>
    <w:uiPriority w:val="99"/>
    <w:semiHidden/>
    <w:unhideWhenUsed/>
    <w:rsid w:val="008A16A5"/>
    <w:rPr>
      <w:color w:val="800080" w:themeColor="followedHyperlink"/>
      <w:u w:val="single"/>
    </w:rPr>
  </w:style>
  <w:style w:type="table" w:styleId="Reatabula">
    <w:name w:val="Table Grid"/>
    <w:basedOn w:val="Parastatabula"/>
    <w:uiPriority w:val="59"/>
    <w:rsid w:val="001B57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ontent">
    <w:name w:val="bt-content"/>
    <w:basedOn w:val="Noklusjumarindkopasfonts"/>
    <w:rsid w:val="00E85113"/>
  </w:style>
  <w:style w:type="character" w:styleId="Komentraatsauce">
    <w:name w:val="annotation reference"/>
    <w:basedOn w:val="Noklusjumarindkopasfonts"/>
    <w:uiPriority w:val="99"/>
    <w:semiHidden/>
    <w:unhideWhenUsed/>
    <w:rsid w:val="00E85113"/>
    <w:rPr>
      <w:sz w:val="16"/>
      <w:szCs w:val="16"/>
    </w:rPr>
  </w:style>
  <w:style w:type="paragraph" w:styleId="Komentrateksts">
    <w:name w:val="annotation text"/>
    <w:basedOn w:val="Parasts"/>
    <w:link w:val="KomentratekstsRakstz"/>
    <w:uiPriority w:val="99"/>
    <w:semiHidden/>
    <w:unhideWhenUsed/>
    <w:rsid w:val="00E851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5113"/>
    <w:rPr>
      <w:sz w:val="20"/>
      <w:szCs w:val="20"/>
    </w:rPr>
  </w:style>
  <w:style w:type="paragraph" w:styleId="Komentratma">
    <w:name w:val="annotation subject"/>
    <w:basedOn w:val="Komentrateksts"/>
    <w:next w:val="Komentrateksts"/>
    <w:link w:val="KomentratmaRakstz"/>
    <w:uiPriority w:val="99"/>
    <w:semiHidden/>
    <w:unhideWhenUsed/>
    <w:rsid w:val="00E85113"/>
    <w:rPr>
      <w:b/>
      <w:bCs/>
    </w:rPr>
  </w:style>
  <w:style w:type="character" w:customStyle="1" w:styleId="KomentratmaRakstz">
    <w:name w:val="Komentāra tēma Rakstz."/>
    <w:basedOn w:val="KomentratekstsRakstz"/>
    <w:link w:val="Komentratma"/>
    <w:uiPriority w:val="99"/>
    <w:semiHidden/>
    <w:rsid w:val="00E85113"/>
    <w:rPr>
      <w:b/>
      <w:bCs/>
      <w:sz w:val="20"/>
      <w:szCs w:val="20"/>
    </w:rPr>
  </w:style>
  <w:style w:type="paragraph" w:styleId="Balonteksts">
    <w:name w:val="Balloon Text"/>
    <w:basedOn w:val="Parasts"/>
    <w:link w:val="BalontekstsRakstz"/>
    <w:uiPriority w:val="99"/>
    <w:semiHidden/>
    <w:unhideWhenUsed/>
    <w:rsid w:val="00E8511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5113"/>
    <w:rPr>
      <w:rFonts w:ascii="Tahoma" w:hAnsi="Tahoma" w:cs="Tahoma"/>
      <w:sz w:val="16"/>
      <w:szCs w:val="16"/>
    </w:rPr>
  </w:style>
  <w:style w:type="paragraph" w:styleId="HTMLiepriekformattais">
    <w:name w:val="HTML Preformatted"/>
    <w:basedOn w:val="Parasts"/>
    <w:link w:val="HTMLiepriekformattaisRakstz"/>
    <w:uiPriority w:val="99"/>
    <w:semiHidden/>
    <w:unhideWhenUsed/>
    <w:rsid w:val="00DA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DA47E1"/>
    <w:rPr>
      <w:rFonts w:ascii="Courier New" w:eastAsia="Times New Roman" w:hAnsi="Courier New" w:cs="Courier New"/>
      <w:sz w:val="20"/>
      <w:szCs w:val="20"/>
      <w:lang w:eastAsia="lv-LV"/>
    </w:rPr>
  </w:style>
  <w:style w:type="character" w:customStyle="1" w:styleId="y2iqfc">
    <w:name w:val="y2iqfc"/>
    <w:basedOn w:val="Noklusjumarindkopasfonts"/>
    <w:rsid w:val="00DA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747">
      <w:bodyDiv w:val="1"/>
      <w:marLeft w:val="0"/>
      <w:marRight w:val="0"/>
      <w:marTop w:val="0"/>
      <w:marBottom w:val="0"/>
      <w:divBdr>
        <w:top w:val="none" w:sz="0" w:space="0" w:color="auto"/>
        <w:left w:val="none" w:sz="0" w:space="0" w:color="auto"/>
        <w:bottom w:val="none" w:sz="0" w:space="0" w:color="auto"/>
        <w:right w:val="none" w:sz="0" w:space="0" w:color="auto"/>
      </w:divBdr>
    </w:div>
    <w:div w:id="54088492">
      <w:bodyDiv w:val="1"/>
      <w:marLeft w:val="0"/>
      <w:marRight w:val="0"/>
      <w:marTop w:val="0"/>
      <w:marBottom w:val="0"/>
      <w:divBdr>
        <w:top w:val="none" w:sz="0" w:space="0" w:color="auto"/>
        <w:left w:val="none" w:sz="0" w:space="0" w:color="auto"/>
        <w:bottom w:val="none" w:sz="0" w:space="0" w:color="auto"/>
        <w:right w:val="none" w:sz="0" w:space="0" w:color="auto"/>
      </w:divBdr>
    </w:div>
    <w:div w:id="372002621">
      <w:bodyDiv w:val="1"/>
      <w:marLeft w:val="0"/>
      <w:marRight w:val="0"/>
      <w:marTop w:val="0"/>
      <w:marBottom w:val="0"/>
      <w:divBdr>
        <w:top w:val="none" w:sz="0" w:space="0" w:color="auto"/>
        <w:left w:val="none" w:sz="0" w:space="0" w:color="auto"/>
        <w:bottom w:val="none" w:sz="0" w:space="0" w:color="auto"/>
        <w:right w:val="none" w:sz="0" w:space="0" w:color="auto"/>
      </w:divBdr>
    </w:div>
    <w:div w:id="489709749">
      <w:bodyDiv w:val="1"/>
      <w:marLeft w:val="0"/>
      <w:marRight w:val="0"/>
      <w:marTop w:val="0"/>
      <w:marBottom w:val="0"/>
      <w:divBdr>
        <w:top w:val="none" w:sz="0" w:space="0" w:color="auto"/>
        <w:left w:val="none" w:sz="0" w:space="0" w:color="auto"/>
        <w:bottom w:val="none" w:sz="0" w:space="0" w:color="auto"/>
        <w:right w:val="none" w:sz="0" w:space="0" w:color="auto"/>
      </w:divBdr>
    </w:div>
    <w:div w:id="578441395">
      <w:bodyDiv w:val="1"/>
      <w:marLeft w:val="0"/>
      <w:marRight w:val="0"/>
      <w:marTop w:val="0"/>
      <w:marBottom w:val="0"/>
      <w:divBdr>
        <w:top w:val="none" w:sz="0" w:space="0" w:color="auto"/>
        <w:left w:val="none" w:sz="0" w:space="0" w:color="auto"/>
        <w:bottom w:val="none" w:sz="0" w:space="0" w:color="auto"/>
        <w:right w:val="none" w:sz="0" w:space="0" w:color="auto"/>
      </w:divBdr>
    </w:div>
    <w:div w:id="737557491">
      <w:bodyDiv w:val="1"/>
      <w:marLeft w:val="0"/>
      <w:marRight w:val="0"/>
      <w:marTop w:val="0"/>
      <w:marBottom w:val="0"/>
      <w:divBdr>
        <w:top w:val="none" w:sz="0" w:space="0" w:color="auto"/>
        <w:left w:val="none" w:sz="0" w:space="0" w:color="auto"/>
        <w:bottom w:val="none" w:sz="0" w:space="0" w:color="auto"/>
        <w:right w:val="none" w:sz="0" w:space="0" w:color="auto"/>
      </w:divBdr>
    </w:div>
    <w:div w:id="845053038">
      <w:bodyDiv w:val="1"/>
      <w:marLeft w:val="0"/>
      <w:marRight w:val="0"/>
      <w:marTop w:val="0"/>
      <w:marBottom w:val="0"/>
      <w:divBdr>
        <w:top w:val="none" w:sz="0" w:space="0" w:color="auto"/>
        <w:left w:val="none" w:sz="0" w:space="0" w:color="auto"/>
        <w:bottom w:val="none" w:sz="0" w:space="0" w:color="auto"/>
        <w:right w:val="none" w:sz="0" w:space="0" w:color="auto"/>
      </w:divBdr>
      <w:divsChild>
        <w:div w:id="935481788">
          <w:marLeft w:val="0"/>
          <w:marRight w:val="0"/>
          <w:marTop w:val="0"/>
          <w:marBottom w:val="0"/>
          <w:divBdr>
            <w:top w:val="none" w:sz="0" w:space="0" w:color="auto"/>
            <w:left w:val="none" w:sz="0" w:space="0" w:color="auto"/>
            <w:bottom w:val="none" w:sz="0" w:space="0" w:color="auto"/>
            <w:right w:val="none" w:sz="0" w:space="0" w:color="auto"/>
          </w:divBdr>
          <w:divsChild>
            <w:div w:id="608128484">
              <w:marLeft w:val="0"/>
              <w:marRight w:val="0"/>
              <w:marTop w:val="0"/>
              <w:marBottom w:val="0"/>
              <w:divBdr>
                <w:top w:val="none" w:sz="0" w:space="0" w:color="auto"/>
                <w:left w:val="none" w:sz="0" w:space="0" w:color="auto"/>
                <w:bottom w:val="none" w:sz="0" w:space="0" w:color="auto"/>
                <w:right w:val="none" w:sz="0" w:space="0" w:color="auto"/>
              </w:divBdr>
            </w:div>
          </w:divsChild>
        </w:div>
        <w:div w:id="1279340208">
          <w:marLeft w:val="0"/>
          <w:marRight w:val="0"/>
          <w:marTop w:val="0"/>
          <w:marBottom w:val="0"/>
          <w:divBdr>
            <w:top w:val="none" w:sz="0" w:space="0" w:color="auto"/>
            <w:left w:val="none" w:sz="0" w:space="0" w:color="auto"/>
            <w:bottom w:val="none" w:sz="0" w:space="0" w:color="auto"/>
            <w:right w:val="none" w:sz="0" w:space="0" w:color="auto"/>
          </w:divBdr>
        </w:div>
      </w:divsChild>
    </w:div>
    <w:div w:id="870188117">
      <w:bodyDiv w:val="1"/>
      <w:marLeft w:val="0"/>
      <w:marRight w:val="0"/>
      <w:marTop w:val="0"/>
      <w:marBottom w:val="0"/>
      <w:divBdr>
        <w:top w:val="none" w:sz="0" w:space="0" w:color="auto"/>
        <w:left w:val="none" w:sz="0" w:space="0" w:color="auto"/>
        <w:bottom w:val="none" w:sz="0" w:space="0" w:color="auto"/>
        <w:right w:val="none" w:sz="0" w:space="0" w:color="auto"/>
      </w:divBdr>
    </w:div>
    <w:div w:id="919296062">
      <w:bodyDiv w:val="1"/>
      <w:marLeft w:val="0"/>
      <w:marRight w:val="0"/>
      <w:marTop w:val="0"/>
      <w:marBottom w:val="0"/>
      <w:divBdr>
        <w:top w:val="none" w:sz="0" w:space="0" w:color="auto"/>
        <w:left w:val="none" w:sz="0" w:space="0" w:color="auto"/>
        <w:bottom w:val="none" w:sz="0" w:space="0" w:color="auto"/>
        <w:right w:val="none" w:sz="0" w:space="0" w:color="auto"/>
      </w:divBdr>
    </w:div>
    <w:div w:id="1002388952">
      <w:bodyDiv w:val="1"/>
      <w:marLeft w:val="0"/>
      <w:marRight w:val="0"/>
      <w:marTop w:val="0"/>
      <w:marBottom w:val="0"/>
      <w:divBdr>
        <w:top w:val="none" w:sz="0" w:space="0" w:color="auto"/>
        <w:left w:val="none" w:sz="0" w:space="0" w:color="auto"/>
        <w:bottom w:val="none" w:sz="0" w:space="0" w:color="auto"/>
        <w:right w:val="none" w:sz="0" w:space="0" w:color="auto"/>
      </w:divBdr>
    </w:div>
    <w:div w:id="1006396574">
      <w:bodyDiv w:val="1"/>
      <w:marLeft w:val="0"/>
      <w:marRight w:val="0"/>
      <w:marTop w:val="0"/>
      <w:marBottom w:val="0"/>
      <w:divBdr>
        <w:top w:val="none" w:sz="0" w:space="0" w:color="auto"/>
        <w:left w:val="none" w:sz="0" w:space="0" w:color="auto"/>
        <w:bottom w:val="none" w:sz="0" w:space="0" w:color="auto"/>
        <w:right w:val="none" w:sz="0" w:space="0" w:color="auto"/>
      </w:divBdr>
    </w:div>
    <w:div w:id="1091195808">
      <w:bodyDiv w:val="1"/>
      <w:marLeft w:val="0"/>
      <w:marRight w:val="0"/>
      <w:marTop w:val="0"/>
      <w:marBottom w:val="0"/>
      <w:divBdr>
        <w:top w:val="none" w:sz="0" w:space="0" w:color="auto"/>
        <w:left w:val="none" w:sz="0" w:space="0" w:color="auto"/>
        <w:bottom w:val="none" w:sz="0" w:space="0" w:color="auto"/>
        <w:right w:val="none" w:sz="0" w:space="0" w:color="auto"/>
      </w:divBdr>
    </w:div>
    <w:div w:id="1102917712">
      <w:bodyDiv w:val="1"/>
      <w:marLeft w:val="0"/>
      <w:marRight w:val="0"/>
      <w:marTop w:val="0"/>
      <w:marBottom w:val="0"/>
      <w:divBdr>
        <w:top w:val="none" w:sz="0" w:space="0" w:color="auto"/>
        <w:left w:val="none" w:sz="0" w:space="0" w:color="auto"/>
        <w:bottom w:val="none" w:sz="0" w:space="0" w:color="auto"/>
        <w:right w:val="none" w:sz="0" w:space="0" w:color="auto"/>
      </w:divBdr>
    </w:div>
    <w:div w:id="1160266081">
      <w:bodyDiv w:val="1"/>
      <w:marLeft w:val="0"/>
      <w:marRight w:val="0"/>
      <w:marTop w:val="0"/>
      <w:marBottom w:val="0"/>
      <w:divBdr>
        <w:top w:val="none" w:sz="0" w:space="0" w:color="auto"/>
        <w:left w:val="none" w:sz="0" w:space="0" w:color="auto"/>
        <w:bottom w:val="none" w:sz="0" w:space="0" w:color="auto"/>
        <w:right w:val="none" w:sz="0" w:space="0" w:color="auto"/>
      </w:divBdr>
    </w:div>
    <w:div w:id="1412967265">
      <w:bodyDiv w:val="1"/>
      <w:marLeft w:val="0"/>
      <w:marRight w:val="0"/>
      <w:marTop w:val="0"/>
      <w:marBottom w:val="0"/>
      <w:divBdr>
        <w:top w:val="none" w:sz="0" w:space="0" w:color="auto"/>
        <w:left w:val="none" w:sz="0" w:space="0" w:color="auto"/>
        <w:bottom w:val="none" w:sz="0" w:space="0" w:color="auto"/>
        <w:right w:val="none" w:sz="0" w:space="0" w:color="auto"/>
      </w:divBdr>
    </w:div>
    <w:div w:id="1419328536">
      <w:bodyDiv w:val="1"/>
      <w:marLeft w:val="0"/>
      <w:marRight w:val="0"/>
      <w:marTop w:val="0"/>
      <w:marBottom w:val="0"/>
      <w:divBdr>
        <w:top w:val="none" w:sz="0" w:space="0" w:color="auto"/>
        <w:left w:val="none" w:sz="0" w:space="0" w:color="auto"/>
        <w:bottom w:val="none" w:sz="0" w:space="0" w:color="auto"/>
        <w:right w:val="none" w:sz="0" w:space="0" w:color="auto"/>
      </w:divBdr>
      <w:divsChild>
        <w:div w:id="220363940">
          <w:marLeft w:val="0"/>
          <w:marRight w:val="0"/>
          <w:marTop w:val="0"/>
          <w:marBottom w:val="0"/>
          <w:divBdr>
            <w:top w:val="none" w:sz="0" w:space="0" w:color="auto"/>
            <w:left w:val="none" w:sz="0" w:space="0" w:color="auto"/>
            <w:bottom w:val="none" w:sz="0" w:space="0" w:color="auto"/>
            <w:right w:val="none" w:sz="0" w:space="0" w:color="auto"/>
          </w:divBdr>
        </w:div>
        <w:div w:id="1418555292">
          <w:marLeft w:val="0"/>
          <w:marRight w:val="0"/>
          <w:marTop w:val="0"/>
          <w:marBottom w:val="0"/>
          <w:divBdr>
            <w:top w:val="none" w:sz="0" w:space="0" w:color="auto"/>
            <w:left w:val="none" w:sz="0" w:space="0" w:color="auto"/>
            <w:bottom w:val="none" w:sz="0" w:space="0" w:color="auto"/>
            <w:right w:val="none" w:sz="0" w:space="0" w:color="auto"/>
          </w:divBdr>
        </w:div>
      </w:divsChild>
    </w:div>
    <w:div w:id="1521237689">
      <w:bodyDiv w:val="1"/>
      <w:marLeft w:val="0"/>
      <w:marRight w:val="0"/>
      <w:marTop w:val="0"/>
      <w:marBottom w:val="0"/>
      <w:divBdr>
        <w:top w:val="none" w:sz="0" w:space="0" w:color="auto"/>
        <w:left w:val="none" w:sz="0" w:space="0" w:color="auto"/>
        <w:bottom w:val="none" w:sz="0" w:space="0" w:color="auto"/>
        <w:right w:val="none" w:sz="0" w:space="0" w:color="auto"/>
      </w:divBdr>
    </w:div>
    <w:div w:id="1916208662">
      <w:bodyDiv w:val="1"/>
      <w:marLeft w:val="0"/>
      <w:marRight w:val="0"/>
      <w:marTop w:val="0"/>
      <w:marBottom w:val="0"/>
      <w:divBdr>
        <w:top w:val="none" w:sz="0" w:space="0" w:color="auto"/>
        <w:left w:val="none" w:sz="0" w:space="0" w:color="auto"/>
        <w:bottom w:val="none" w:sz="0" w:space="0" w:color="auto"/>
        <w:right w:val="none" w:sz="0" w:space="0" w:color="auto"/>
      </w:divBdr>
    </w:div>
    <w:div w:id="2068142402">
      <w:bodyDiv w:val="1"/>
      <w:marLeft w:val="0"/>
      <w:marRight w:val="0"/>
      <w:marTop w:val="0"/>
      <w:marBottom w:val="0"/>
      <w:divBdr>
        <w:top w:val="none" w:sz="0" w:space="0" w:color="auto"/>
        <w:left w:val="none" w:sz="0" w:space="0" w:color="auto"/>
        <w:bottom w:val="none" w:sz="0" w:space="0" w:color="auto"/>
        <w:right w:val="none" w:sz="0" w:space="0" w:color="auto"/>
      </w:divBdr>
      <w:divsChild>
        <w:div w:id="479539588">
          <w:marLeft w:val="0"/>
          <w:marRight w:val="0"/>
          <w:marTop w:val="0"/>
          <w:marBottom w:val="0"/>
          <w:divBdr>
            <w:top w:val="none" w:sz="0" w:space="0" w:color="auto"/>
            <w:left w:val="none" w:sz="0" w:space="0" w:color="auto"/>
            <w:bottom w:val="none" w:sz="0" w:space="0" w:color="auto"/>
            <w:right w:val="none" w:sz="0" w:space="0" w:color="auto"/>
          </w:divBdr>
        </w:div>
        <w:div w:id="991443624">
          <w:marLeft w:val="0"/>
          <w:marRight w:val="0"/>
          <w:marTop w:val="0"/>
          <w:marBottom w:val="0"/>
          <w:divBdr>
            <w:top w:val="none" w:sz="0" w:space="0" w:color="auto"/>
            <w:left w:val="none" w:sz="0" w:space="0" w:color="auto"/>
            <w:bottom w:val="none" w:sz="0" w:space="0" w:color="auto"/>
            <w:right w:val="none" w:sz="0" w:space="0" w:color="auto"/>
          </w:divBdr>
        </w:div>
        <w:div w:id="1390612205">
          <w:marLeft w:val="0"/>
          <w:marRight w:val="0"/>
          <w:marTop w:val="0"/>
          <w:marBottom w:val="0"/>
          <w:divBdr>
            <w:top w:val="none" w:sz="0" w:space="0" w:color="auto"/>
            <w:left w:val="none" w:sz="0" w:space="0" w:color="auto"/>
            <w:bottom w:val="none" w:sz="0" w:space="0" w:color="auto"/>
            <w:right w:val="none" w:sz="0" w:space="0" w:color="auto"/>
          </w:divBdr>
        </w:div>
        <w:div w:id="465709201">
          <w:marLeft w:val="0"/>
          <w:marRight w:val="0"/>
          <w:marTop w:val="0"/>
          <w:marBottom w:val="0"/>
          <w:divBdr>
            <w:top w:val="none" w:sz="0" w:space="0" w:color="auto"/>
            <w:left w:val="none" w:sz="0" w:space="0" w:color="auto"/>
            <w:bottom w:val="none" w:sz="0" w:space="0" w:color="auto"/>
            <w:right w:val="none" w:sz="0" w:space="0" w:color="auto"/>
          </w:divBdr>
        </w:div>
        <w:div w:id="123531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elessportaskola.lv" TargetMode="External"/><Relationship Id="rId13" Type="http://schemas.openxmlformats.org/officeDocument/2006/relationships/hyperlink" Target="mailto:raivis@grubesbirojs.lv" TargetMode="External"/><Relationship Id="rId3" Type="http://schemas.openxmlformats.org/officeDocument/2006/relationships/settings" Target="settings.xml"/><Relationship Id="rId7" Type="http://schemas.openxmlformats.org/officeDocument/2006/relationships/hyperlink" Target="http://www.dobelessportaskola.lv" TargetMode="External"/><Relationship Id="rId12" Type="http://schemas.openxmlformats.org/officeDocument/2006/relationships/hyperlink" Target="http://www.dobelessportasko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11" Type="http://schemas.openxmlformats.org/officeDocument/2006/relationships/hyperlink" Target="http://www.dobelessportaskola.lv" TargetMode="External"/><Relationship Id="rId5" Type="http://schemas.openxmlformats.org/officeDocument/2006/relationships/hyperlink" Target="https://www.aboutcookies.org/" TargetMode="External"/><Relationship Id="rId15" Type="http://schemas.openxmlformats.org/officeDocument/2006/relationships/theme" Target="theme/theme1.xml"/><Relationship Id="rId10" Type="http://schemas.openxmlformats.org/officeDocument/2006/relationships/hyperlink" Target="http://www.dobelessportaskola.lv" TargetMode="External"/><Relationship Id="rId4" Type="http://schemas.openxmlformats.org/officeDocument/2006/relationships/webSettings" Target="webSettings.xml"/><Relationship Id="rId9" Type="http://schemas.openxmlformats.org/officeDocument/2006/relationships/hyperlink" Target="http://www.dobelessportaskol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3880</Words>
  <Characters>2213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Lietotajs</cp:lastModifiedBy>
  <cp:revision>12</cp:revision>
  <cp:lastPrinted>2018-07-29T19:43:00Z</cp:lastPrinted>
  <dcterms:created xsi:type="dcterms:W3CDTF">2022-04-24T19:04:00Z</dcterms:created>
  <dcterms:modified xsi:type="dcterms:W3CDTF">2022-11-30T13:51:00Z</dcterms:modified>
</cp:coreProperties>
</file>