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7CE" w:rsidRDefault="0098006A">
      <w:pPr>
        <w:jc w:val="center"/>
      </w:pPr>
      <w:r>
        <w:rPr>
          <w:b/>
          <w:color w:val="1F4E79"/>
          <w:sz w:val="32"/>
        </w:rPr>
        <w:br/>
      </w:r>
      <w:r>
        <w:rPr>
          <w:b/>
          <w:color w:val="1F4E79"/>
          <w:sz w:val="32"/>
        </w:rPr>
        <w:br/>
        <w:t>DOBELES SPORTA SKOLA</w:t>
      </w:r>
    </w:p>
    <w:p w:rsidR="000047CE" w:rsidRDefault="0098006A">
      <w:pPr>
        <w:pStyle w:val="Nosaukums"/>
        <w:jc w:val="center"/>
      </w:pPr>
      <w:r>
        <w:t>DARBA PLĀNS</w:t>
      </w:r>
    </w:p>
    <w:p w:rsidR="000047CE" w:rsidRDefault="0098006A">
      <w:pPr>
        <w:jc w:val="center"/>
      </w:pPr>
      <w:r>
        <w:rPr>
          <w:b/>
          <w:sz w:val="32"/>
        </w:rPr>
        <w:t>2026./2027. mācību gadam</w:t>
      </w:r>
    </w:p>
    <w:p w:rsidR="000047CE" w:rsidRDefault="0098006A">
      <w:r>
        <w:br/>
      </w:r>
    </w:p>
    <w:p w:rsidR="000047CE" w:rsidRDefault="0098006A">
      <w:r>
        <w:br/>
      </w:r>
      <w:r>
        <w:br/>
      </w:r>
    </w:p>
    <w:tbl>
      <w:tblPr>
        <w:tblStyle w:val="Reatabula"/>
        <w:tblW w:w="0" w:type="auto"/>
        <w:jc w:val="center"/>
        <w:tblLayout w:type="fixed"/>
        <w:tblLook w:val="04A0" w:firstRow="1" w:lastRow="0" w:firstColumn="1" w:lastColumn="0" w:noHBand="0" w:noVBand="1"/>
      </w:tblPr>
      <w:tblGrid>
        <w:gridCol w:w="2880"/>
        <w:gridCol w:w="6912"/>
      </w:tblGrid>
      <w:tr w:rsidR="000047CE" w:rsidRPr="003746D5">
        <w:trPr>
          <w:tblHeader/>
          <w:jc w:val="center"/>
        </w:trPr>
        <w:tc>
          <w:tcPr>
            <w:tcW w:w="288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Dokumenta rekvizīts</w:t>
            </w:r>
          </w:p>
        </w:tc>
        <w:tc>
          <w:tcPr>
            <w:tcW w:w="6912"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Aizpildāmā informācija</w:t>
            </w:r>
          </w:p>
        </w:tc>
      </w:tr>
      <w:tr w:rsidR="000047CE" w:rsidRPr="003746D5">
        <w:trPr>
          <w:jc w:val="center"/>
        </w:trPr>
        <w:tc>
          <w:tcPr>
            <w:tcW w:w="288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Sagatavoja</w:t>
            </w:r>
          </w:p>
        </w:tc>
        <w:tc>
          <w:tcPr>
            <w:tcW w:w="69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 direktora vietnieks: ______________________________</w:t>
            </w:r>
          </w:p>
        </w:tc>
      </w:tr>
      <w:tr w:rsidR="000047CE" w:rsidRPr="003746D5">
        <w:trPr>
          <w:jc w:val="center"/>
        </w:trPr>
        <w:tc>
          <w:tcPr>
            <w:tcW w:w="288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Izskatīts</w:t>
            </w:r>
          </w:p>
        </w:tc>
        <w:tc>
          <w:tcPr>
            <w:tcW w:w="6912" w:type="dxa"/>
            <w:vAlign w:val="center"/>
          </w:tcPr>
          <w:p w:rsidR="000047CE" w:rsidRPr="003746D5" w:rsidRDefault="00151511">
            <w:pPr>
              <w:spacing w:after="0"/>
              <w:rPr>
                <w:rFonts w:ascii="Times New Roman" w:hAnsi="Times New Roman" w:cs="Times New Roman"/>
                <w:sz w:val="24"/>
                <w:szCs w:val="24"/>
              </w:rPr>
            </w:pPr>
            <w:proofErr w:type="spellStart"/>
            <w:r>
              <w:rPr>
                <w:rFonts w:ascii="Times New Roman" w:hAnsi="Times New Roman" w:cs="Times New Roman"/>
                <w:sz w:val="24"/>
                <w:szCs w:val="24"/>
              </w:rPr>
              <w:t>Pedagoģiskās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padomes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sēdē</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28.08..</w:t>
            </w:r>
            <w:proofErr w:type="gramEnd"/>
            <w:r>
              <w:rPr>
                <w:rFonts w:ascii="Times New Roman" w:hAnsi="Times New Roman" w:cs="Times New Roman"/>
                <w:sz w:val="24"/>
                <w:szCs w:val="24"/>
              </w:rPr>
              <w:t>2026., protokols Nr. 3-9/1</w:t>
            </w:r>
          </w:p>
        </w:tc>
      </w:tr>
      <w:tr w:rsidR="000047CE" w:rsidRPr="003746D5">
        <w:trPr>
          <w:jc w:val="center"/>
        </w:trPr>
        <w:tc>
          <w:tcPr>
            <w:tcW w:w="288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Apstiprināts</w:t>
            </w:r>
          </w:p>
        </w:tc>
        <w:tc>
          <w:tcPr>
            <w:tcW w:w="6912" w:type="dxa"/>
            <w:vAlign w:val="center"/>
          </w:tcPr>
          <w:p w:rsidR="000047CE" w:rsidRPr="003746D5" w:rsidRDefault="00151511">
            <w:pPr>
              <w:spacing w:after="0"/>
              <w:rPr>
                <w:rFonts w:ascii="Times New Roman" w:hAnsi="Times New Roman" w:cs="Times New Roman"/>
                <w:sz w:val="24"/>
                <w:szCs w:val="24"/>
              </w:rPr>
            </w:pP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direktora</w:t>
            </w:r>
            <w:proofErr w:type="spellEnd"/>
            <w:r>
              <w:rPr>
                <w:rFonts w:ascii="Times New Roman" w:hAnsi="Times New Roman" w:cs="Times New Roman"/>
                <w:sz w:val="24"/>
                <w:szCs w:val="24"/>
              </w:rPr>
              <w:t xml:space="preserve"> 28.08.2026. rīkojumu Nr. 2-1/80</w:t>
            </w:r>
          </w:p>
        </w:tc>
      </w:tr>
      <w:tr w:rsidR="000047CE" w:rsidRPr="003746D5">
        <w:trPr>
          <w:jc w:val="center"/>
        </w:trPr>
        <w:tc>
          <w:tcPr>
            <w:tcW w:w="288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Pārskatīšanas datums</w:t>
            </w:r>
          </w:p>
        </w:tc>
        <w:tc>
          <w:tcPr>
            <w:tcW w:w="69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2027. gada janvāris (starpposma izvērtējums)</w:t>
            </w:r>
          </w:p>
        </w:tc>
      </w:tr>
    </w:tbl>
    <w:p w:rsidR="000047CE" w:rsidRPr="003746D5" w:rsidRDefault="000047CE">
      <w:pPr>
        <w:rPr>
          <w:rFonts w:ascii="Times New Roman" w:hAnsi="Times New Roman" w:cs="Times New Roman"/>
          <w:sz w:val="24"/>
          <w:szCs w:val="24"/>
        </w:rPr>
      </w:pPr>
    </w:p>
    <w:p w:rsidR="000047CE" w:rsidRPr="003746D5" w:rsidRDefault="0098006A">
      <w:pPr>
        <w:jc w:val="center"/>
        <w:rPr>
          <w:rFonts w:ascii="Times New Roman" w:hAnsi="Times New Roman" w:cs="Times New Roman"/>
          <w:sz w:val="24"/>
          <w:szCs w:val="24"/>
        </w:rPr>
      </w:pPr>
      <w:r w:rsidRPr="003746D5">
        <w:rPr>
          <w:rFonts w:ascii="Times New Roman" w:hAnsi="Times New Roman" w:cs="Times New Roman"/>
          <w:i/>
          <w:sz w:val="24"/>
          <w:szCs w:val="24"/>
        </w:rPr>
        <w:t>Dobele, 2026</w:t>
      </w:r>
    </w:p>
    <w:p w:rsidR="000047CE" w:rsidRPr="003746D5" w:rsidRDefault="0098006A">
      <w:pPr>
        <w:rPr>
          <w:rFonts w:ascii="Times New Roman" w:hAnsi="Times New Roman" w:cs="Times New Roman"/>
        </w:rPr>
      </w:pPr>
      <w:r w:rsidRPr="003746D5">
        <w:rPr>
          <w:rFonts w:ascii="Times New Roman" w:hAnsi="Times New Roman" w:cs="Times New Roman"/>
        </w:rPr>
        <w:br w:type="page"/>
      </w:r>
    </w:p>
    <w:p w:rsidR="000047CE" w:rsidRDefault="0098006A">
      <w:pPr>
        <w:pStyle w:val="Virsraksts1"/>
      </w:pPr>
      <w:r>
        <w:lastRenderedPageBreak/>
        <w:t xml:space="preserve">I. </w:t>
      </w:r>
      <w:r w:rsidRPr="00E660B2">
        <w:rPr>
          <w:sz w:val="28"/>
        </w:rPr>
        <w:t>Vispārīgā informācija un darbības pamatojums</w:t>
      </w:r>
    </w:p>
    <w:p w:rsidR="000047CE" w:rsidRPr="003746D5" w:rsidRDefault="0098006A">
      <w:pPr>
        <w:rPr>
          <w:rFonts w:ascii="Times New Roman" w:hAnsi="Times New Roman" w:cs="Times New Roman"/>
          <w:sz w:val="24"/>
          <w:szCs w:val="24"/>
        </w:rPr>
      </w:pPr>
      <w:r w:rsidRPr="003746D5">
        <w:rPr>
          <w:rFonts w:ascii="Times New Roman" w:hAnsi="Times New Roman" w:cs="Times New Roman"/>
          <w:sz w:val="24"/>
          <w:szCs w:val="24"/>
        </w:rPr>
        <w:t>Dobeles Sporta skola īsteno profesionālās ievirzes sporta izglītības programmas septiņos sporta veidos: handbolā, basketbolā, vieglatlētikā, riteņbraukšanā, ložu šaušanā, peldēšanā un svarcelšanā. Skolas darbības centrā ir audzēkņu sportiskā izaugsme, kvalitatīvs un drošs treniņu process, profesionāls un stabils treneru kolektīvs, tradīciju saglabāšana un sadarbība ar ģimenēm un pašvaldību.</w:t>
      </w:r>
    </w:p>
    <w:p w:rsidR="000047CE" w:rsidRPr="003746D5" w:rsidRDefault="0098006A">
      <w:pPr>
        <w:rPr>
          <w:rFonts w:ascii="Times New Roman" w:hAnsi="Times New Roman" w:cs="Times New Roman"/>
          <w:sz w:val="24"/>
          <w:szCs w:val="24"/>
        </w:rPr>
      </w:pPr>
      <w:r w:rsidRPr="003746D5">
        <w:rPr>
          <w:rFonts w:ascii="Times New Roman" w:hAnsi="Times New Roman" w:cs="Times New Roman"/>
          <w:sz w:val="24"/>
          <w:szCs w:val="24"/>
        </w:rPr>
        <w:t xml:space="preserve">Plāns izstrādāts, balstoties uz skolas attīstības plānu </w:t>
      </w:r>
      <w:proofErr w:type="gramStart"/>
      <w:r w:rsidRPr="003746D5">
        <w:rPr>
          <w:rFonts w:ascii="Times New Roman" w:hAnsi="Times New Roman" w:cs="Times New Roman"/>
          <w:sz w:val="24"/>
          <w:szCs w:val="24"/>
        </w:rPr>
        <w:t>2026.–</w:t>
      </w:r>
      <w:proofErr w:type="gramEnd"/>
      <w:r w:rsidRPr="003746D5">
        <w:rPr>
          <w:rFonts w:ascii="Times New Roman" w:hAnsi="Times New Roman" w:cs="Times New Roman"/>
          <w:sz w:val="24"/>
          <w:szCs w:val="24"/>
        </w:rPr>
        <w:t xml:space="preserve">2028. gadam, </w:t>
      </w:r>
      <w:proofErr w:type="gramStart"/>
      <w:r w:rsidRPr="003746D5">
        <w:rPr>
          <w:rFonts w:ascii="Times New Roman" w:hAnsi="Times New Roman" w:cs="Times New Roman"/>
          <w:sz w:val="24"/>
          <w:szCs w:val="24"/>
        </w:rPr>
        <w:t>2025./</w:t>
      </w:r>
      <w:proofErr w:type="gramEnd"/>
      <w:r w:rsidRPr="003746D5">
        <w:rPr>
          <w:rFonts w:ascii="Times New Roman" w:hAnsi="Times New Roman" w:cs="Times New Roman"/>
          <w:sz w:val="24"/>
          <w:szCs w:val="24"/>
        </w:rPr>
        <w:t xml:space="preserve">2026. mācību gada pašnovērtējuma secinājumiem, izglītības programmu īstenošanas vajadzībām un skolas pieejamajiem resursiem. </w:t>
      </w:r>
    </w:p>
    <w:p w:rsidR="000047CE" w:rsidRPr="00E660B2" w:rsidRDefault="0098006A">
      <w:pPr>
        <w:pStyle w:val="Virsraksts2"/>
        <w:rPr>
          <w:sz w:val="28"/>
          <w:szCs w:val="28"/>
        </w:rPr>
      </w:pPr>
      <w:r w:rsidRPr="00E660B2">
        <w:rPr>
          <w:sz w:val="28"/>
          <w:szCs w:val="28"/>
        </w:rPr>
        <w:t>Mācību gada mērķis</w:t>
      </w:r>
    </w:p>
    <w:p w:rsidR="000047CE" w:rsidRPr="003746D5" w:rsidRDefault="0098006A">
      <w:pPr>
        <w:rPr>
          <w:rFonts w:ascii="Times New Roman" w:hAnsi="Times New Roman" w:cs="Times New Roman"/>
          <w:sz w:val="24"/>
          <w:szCs w:val="24"/>
        </w:rPr>
      </w:pPr>
      <w:r w:rsidRPr="003746D5">
        <w:rPr>
          <w:rFonts w:ascii="Times New Roman" w:hAnsi="Times New Roman" w:cs="Times New Roman"/>
          <w:sz w:val="24"/>
          <w:szCs w:val="24"/>
        </w:rPr>
        <w:t>Pilnveidot Dobeles Sporta skolas izglītības procesa kvalitāti un audzēkņu individuālo sportisko izaugsmi, attīstot vienotu sasniegumu vērtēšanas sistēmu, treneru darba kvalitāti, iekļaujošu un drošu vidi, kā arī mērķtiecīgu skolas resursu un pārvaldības izmantošanu.</w:t>
      </w:r>
    </w:p>
    <w:p w:rsidR="000047CE" w:rsidRPr="00ED4DDE" w:rsidRDefault="0098006A">
      <w:pPr>
        <w:pStyle w:val="Virsraksts2"/>
        <w:rPr>
          <w:rFonts w:ascii="Times New Roman" w:hAnsi="Times New Roman" w:cs="Times New Roman"/>
          <w:sz w:val="28"/>
          <w:szCs w:val="28"/>
        </w:rPr>
      </w:pPr>
      <w:r w:rsidRPr="00ED4DDE">
        <w:rPr>
          <w:rFonts w:ascii="Times New Roman" w:hAnsi="Times New Roman" w:cs="Times New Roman"/>
          <w:sz w:val="28"/>
          <w:szCs w:val="28"/>
        </w:rPr>
        <w:t>Plānošanas pamatprincipi</w:t>
      </w:r>
    </w:p>
    <w:p w:rsidR="000047CE" w:rsidRPr="003746D5" w:rsidRDefault="0098006A">
      <w:pPr>
        <w:pStyle w:val="Sarakstaaizzme"/>
        <w:spacing w:after="40"/>
        <w:rPr>
          <w:rFonts w:ascii="Times New Roman" w:hAnsi="Times New Roman" w:cs="Times New Roman"/>
          <w:sz w:val="24"/>
          <w:szCs w:val="24"/>
        </w:rPr>
      </w:pPr>
      <w:r w:rsidRPr="003746D5">
        <w:rPr>
          <w:rFonts w:ascii="Times New Roman" w:hAnsi="Times New Roman" w:cs="Times New Roman"/>
          <w:sz w:val="24"/>
          <w:szCs w:val="24"/>
        </w:rPr>
        <w:t>Audzēkņu drošība, veselība, labbūtība un tiesību ievērošana.</w:t>
      </w:r>
    </w:p>
    <w:p w:rsidR="000047CE" w:rsidRPr="003746D5" w:rsidRDefault="0098006A">
      <w:pPr>
        <w:pStyle w:val="Sarakstaaizzme"/>
        <w:spacing w:after="40"/>
        <w:rPr>
          <w:rFonts w:ascii="Times New Roman" w:hAnsi="Times New Roman" w:cs="Times New Roman"/>
          <w:sz w:val="24"/>
          <w:szCs w:val="24"/>
        </w:rPr>
      </w:pPr>
      <w:r w:rsidRPr="003746D5">
        <w:rPr>
          <w:rFonts w:ascii="Times New Roman" w:hAnsi="Times New Roman" w:cs="Times New Roman"/>
          <w:sz w:val="24"/>
          <w:szCs w:val="24"/>
        </w:rPr>
        <w:t>Audzēkņu individuālā progresa un sportisko sasniegumu līdzsvarota izvērtēšana.</w:t>
      </w:r>
    </w:p>
    <w:p w:rsidR="000047CE" w:rsidRPr="003746D5" w:rsidRDefault="0098006A">
      <w:pPr>
        <w:pStyle w:val="Sarakstaaizzme"/>
        <w:spacing w:after="40"/>
        <w:rPr>
          <w:rFonts w:ascii="Times New Roman" w:hAnsi="Times New Roman" w:cs="Times New Roman"/>
          <w:sz w:val="24"/>
          <w:szCs w:val="24"/>
        </w:rPr>
      </w:pPr>
      <w:r w:rsidRPr="003746D5">
        <w:rPr>
          <w:rFonts w:ascii="Times New Roman" w:hAnsi="Times New Roman" w:cs="Times New Roman"/>
          <w:sz w:val="24"/>
          <w:szCs w:val="24"/>
        </w:rPr>
        <w:t>Vienota, pārskatāma un datos balstīta darba plānošana un kvalitātes vadība.</w:t>
      </w:r>
    </w:p>
    <w:p w:rsidR="000047CE" w:rsidRPr="003746D5" w:rsidRDefault="0098006A">
      <w:pPr>
        <w:pStyle w:val="Sarakstaaizzme"/>
        <w:spacing w:after="40"/>
        <w:rPr>
          <w:rFonts w:ascii="Times New Roman" w:hAnsi="Times New Roman" w:cs="Times New Roman"/>
          <w:sz w:val="24"/>
          <w:szCs w:val="24"/>
        </w:rPr>
      </w:pPr>
      <w:r w:rsidRPr="003746D5">
        <w:rPr>
          <w:rFonts w:ascii="Times New Roman" w:hAnsi="Times New Roman" w:cs="Times New Roman"/>
          <w:sz w:val="24"/>
          <w:szCs w:val="24"/>
        </w:rPr>
        <w:t>Sadarbība starp vadību, treneriem, audzēkņiem, vecākiem un pašvaldību.</w:t>
      </w:r>
    </w:p>
    <w:p w:rsidR="000047CE" w:rsidRPr="003746D5" w:rsidRDefault="0098006A">
      <w:pPr>
        <w:pStyle w:val="Sarakstaaizzme"/>
        <w:spacing w:after="40"/>
        <w:rPr>
          <w:rFonts w:ascii="Times New Roman" w:hAnsi="Times New Roman" w:cs="Times New Roman"/>
          <w:sz w:val="24"/>
          <w:szCs w:val="24"/>
        </w:rPr>
      </w:pPr>
      <w:r w:rsidRPr="003746D5">
        <w:rPr>
          <w:rFonts w:ascii="Times New Roman" w:hAnsi="Times New Roman" w:cs="Times New Roman"/>
          <w:sz w:val="24"/>
          <w:szCs w:val="24"/>
        </w:rPr>
        <w:t>Skolas tradīciju, piederības sajūtas un pozitīva tēla stiprināšana.</w:t>
      </w:r>
    </w:p>
    <w:p w:rsidR="000047CE" w:rsidRPr="00E660B2" w:rsidRDefault="0098006A">
      <w:pPr>
        <w:pStyle w:val="Virsraksts1"/>
        <w:rPr>
          <w:sz w:val="28"/>
        </w:rPr>
      </w:pPr>
      <w:r w:rsidRPr="00E660B2">
        <w:rPr>
          <w:sz w:val="28"/>
        </w:rPr>
        <w:t>II. Mācību gada prioritātes un uzdevumi</w:t>
      </w:r>
    </w:p>
    <w:tbl>
      <w:tblPr>
        <w:tblStyle w:val="Reatabula"/>
        <w:tblW w:w="0" w:type="auto"/>
        <w:jc w:val="center"/>
        <w:tblLayout w:type="fixed"/>
        <w:tblLook w:val="04A0" w:firstRow="1" w:lastRow="0" w:firstColumn="1" w:lastColumn="0" w:noHBand="0" w:noVBand="1"/>
      </w:tblPr>
      <w:tblGrid>
        <w:gridCol w:w="1800"/>
        <w:gridCol w:w="3384"/>
        <w:gridCol w:w="3384"/>
        <w:gridCol w:w="1728"/>
      </w:tblGrid>
      <w:tr w:rsidR="000047CE">
        <w:trPr>
          <w:tblHeader/>
          <w:jc w:val="center"/>
        </w:trPr>
        <w:tc>
          <w:tcPr>
            <w:tcW w:w="180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Prioritāte</w:t>
            </w:r>
          </w:p>
        </w:tc>
        <w:tc>
          <w:tcPr>
            <w:tcW w:w="3384"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Galvenie uzdevumi</w:t>
            </w:r>
          </w:p>
        </w:tc>
        <w:tc>
          <w:tcPr>
            <w:tcW w:w="3384"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Sagaidāmais rezultāts</w:t>
            </w:r>
          </w:p>
        </w:tc>
        <w:tc>
          <w:tcPr>
            <w:tcW w:w="1728"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Atbildīgie</w:t>
            </w:r>
          </w:p>
        </w:tc>
      </w:tr>
      <w:tr w:rsidR="000047CE">
        <w:trPr>
          <w:jc w:val="center"/>
        </w:trPr>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1. Izglītības procesa kvalitāte</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Pilnveidot audzēkņu sasniegumu un individuālā treniņu progresa vērtēšanu; nodrošināt regulāru e-klases izmantošanu.</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Līdz 2027. gada jūnijam darbojas vienota uzraudzības kārtība; apkopoti vērtēšanas un progresa dati.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Direktora vietnieks, metodiķis, treneri</w:t>
            </w:r>
          </w:p>
        </w:tc>
      </w:tr>
      <w:tr w:rsidR="000047CE">
        <w:trPr>
          <w:jc w:val="center"/>
        </w:trPr>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 Treneru darba kvalitāte</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Ieviest vienotus treneru darba kvalitātes kritērijus un pārrunas par profesionālās pilnveides vajadzībām.</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Katram trenerim veikts pašvērtējums un pārrunas; noteikti turpmākie profesionālās pilnveides soļi.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w:t>
            </w:r>
          </w:p>
        </w:tc>
      </w:tr>
      <w:tr w:rsidR="000047CE">
        <w:trPr>
          <w:jc w:val="center"/>
        </w:trPr>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3. Droša un iekļaujoša vide</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Pilnveidot treneru kompetenci diferencētu treniņu uzdevumu, bērnu tiesību aizsardzības un drošības jautājumos.</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Organizēta vismaz viena mērķēta profesionālās pilnveides aktivitāte; aktualizēta vajadzību un risku izvērtēšana.</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 treneri</w:t>
            </w:r>
          </w:p>
        </w:tc>
      </w:tr>
      <w:tr w:rsidR="000047CE">
        <w:trPr>
          <w:jc w:val="center"/>
        </w:trPr>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4. Sportiskā izaugsme un piederība skolai</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Analizēt sportiskos rezultātus un audzēkņu progresu; stiprināt patriotismu, skolas tradīcijas un lepnumu par novadu un valsti.</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Sagatavots sportisko rezultātu pārskats; īstenoti plānotie audzināšanas un skolas kopienas pasākumi.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Direktora vietnieks, metodiķis, treneri</w:t>
            </w:r>
          </w:p>
        </w:tc>
      </w:tr>
      <w:tr w:rsidR="000047CE">
        <w:trPr>
          <w:jc w:val="center"/>
        </w:trPr>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5. Pārvaldība un resursu attīstība</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Izvērtēt sporta bāzu, inventāra un finansējuma vajadzības; sagatavot priekšlikumus infrastruktūras pilnveidei.</w:t>
            </w:r>
          </w:p>
        </w:tc>
        <w:tc>
          <w:tcPr>
            <w:tcW w:w="338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Izveidots prioritāro vajadzību saraksts ar aptuvenām izmaksām, iespējamiem finansējuma avotiem un termiņiem.</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saimniecības vadītājs</w:t>
            </w:r>
          </w:p>
        </w:tc>
      </w:tr>
    </w:tbl>
    <w:p w:rsidR="000047CE" w:rsidRDefault="000047CE"/>
    <w:p w:rsidR="00E660B2" w:rsidRDefault="00E660B2">
      <w:pPr>
        <w:pStyle w:val="Virsraksts1"/>
        <w:rPr>
          <w:sz w:val="28"/>
        </w:rPr>
      </w:pPr>
    </w:p>
    <w:p w:rsidR="000047CE" w:rsidRPr="00E660B2" w:rsidRDefault="0098006A">
      <w:pPr>
        <w:pStyle w:val="Virsraksts1"/>
        <w:rPr>
          <w:sz w:val="28"/>
        </w:rPr>
      </w:pPr>
      <w:r w:rsidRPr="00E660B2">
        <w:rPr>
          <w:sz w:val="28"/>
        </w:rPr>
        <w:t>III. Izglītības procesa organizēšana un kvalitāte</w:t>
      </w:r>
    </w:p>
    <w:p w:rsidR="000047CE" w:rsidRPr="003746D5" w:rsidRDefault="0098006A">
      <w:pPr>
        <w:rPr>
          <w:rFonts w:ascii="Times New Roman" w:hAnsi="Times New Roman" w:cs="Times New Roman"/>
          <w:sz w:val="24"/>
          <w:szCs w:val="24"/>
        </w:rPr>
      </w:pPr>
      <w:r w:rsidRPr="003746D5">
        <w:rPr>
          <w:rFonts w:ascii="Times New Roman" w:hAnsi="Times New Roman" w:cs="Times New Roman"/>
          <w:sz w:val="24"/>
          <w:szCs w:val="24"/>
        </w:rPr>
        <w:t>Mērķis: nodrošināt plānveidīgu, audzēkņu vajadzībām atbilstošu treniņu procesu un sistemātisku izglītības kvalitātes izvērtēšanu.</w:t>
      </w:r>
    </w:p>
    <w:tbl>
      <w:tblPr>
        <w:tblStyle w:val="Reatabula"/>
        <w:tblW w:w="11376" w:type="dxa"/>
        <w:jc w:val="center"/>
        <w:tblLayout w:type="fixed"/>
        <w:tblLook w:val="04A0" w:firstRow="1" w:lastRow="0" w:firstColumn="1" w:lastColumn="0" w:noHBand="0" w:noVBand="1"/>
      </w:tblPr>
      <w:tblGrid>
        <w:gridCol w:w="576"/>
        <w:gridCol w:w="3312"/>
        <w:gridCol w:w="1656"/>
        <w:gridCol w:w="1800"/>
        <w:gridCol w:w="2304"/>
        <w:gridCol w:w="1728"/>
      </w:tblGrid>
      <w:tr w:rsidR="000047CE" w:rsidRPr="003746D5" w:rsidTr="00ED4DDE">
        <w:trPr>
          <w:tblHeader/>
          <w:jc w:val="center"/>
        </w:trPr>
        <w:tc>
          <w:tcPr>
            <w:tcW w:w="57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Nr.</w:t>
            </w:r>
          </w:p>
        </w:tc>
        <w:tc>
          <w:tcPr>
            <w:tcW w:w="3312"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Darbība</w:t>
            </w:r>
          </w:p>
        </w:tc>
        <w:tc>
          <w:tcPr>
            <w:tcW w:w="165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Termiņš</w:t>
            </w:r>
          </w:p>
        </w:tc>
        <w:tc>
          <w:tcPr>
            <w:tcW w:w="180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Atbildīgais</w:t>
            </w:r>
          </w:p>
        </w:tc>
        <w:tc>
          <w:tcPr>
            <w:tcW w:w="2304"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Rezultāts</w:t>
            </w:r>
          </w:p>
        </w:tc>
        <w:tc>
          <w:tcPr>
            <w:tcW w:w="1728"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Pierādījumi</w:t>
            </w:r>
          </w:p>
        </w:tc>
      </w:tr>
      <w:tr w:rsidR="000047CE" w:rsidRPr="003746D5" w:rsidTr="00ED4DDE">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3.1.</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Pārskatīt izglītības programmu īstenošanas plānus, grupu komplektāciju un treniņu grafikus.</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2026. gada augusts–septembris</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Direktora vietnieks, treneri</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Saskaņoti plāni un grafiki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Programmu plāni, grafiki</w:t>
            </w:r>
          </w:p>
        </w:tc>
      </w:tr>
      <w:tr w:rsidR="000047CE" w:rsidRPr="003746D5" w:rsidTr="00ED4DDE">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3.2.</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Vienoties par audzēkņu sasniegumu vērtēšanas un ierakstu veikšanas kārtību e-klasē.</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2026. gada septembris</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Direktora vietnieks, metodiķis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Treneriem zināma vienota kārtība</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Sanāksmes protokols, metodiskie norādījumi</w:t>
            </w:r>
          </w:p>
        </w:tc>
      </w:tr>
      <w:tr w:rsidR="000047CE" w:rsidRPr="003746D5" w:rsidTr="00ED4DDE">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3.3.</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Veikt e-klases ierakstu, vērtēšanas un komunikācijas funkciju izmantošanas pārraudzību.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Reizi semestrī</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Direktora vietnieks, metodiķis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Identificētas nepilnības un noteikti uzlabojumi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Pārraudzības kopsavilkums</w:t>
            </w:r>
          </w:p>
        </w:tc>
      </w:tr>
      <w:tr w:rsidR="000047CE" w:rsidRPr="003746D5" w:rsidTr="00ED4DDE">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3.5.</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Vērot nodarbības pēc iepriekš noteiktiem mērķiem un sniegt treneriem atgriezenisko saiti.</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Visu mācību gadu pēc grafika</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Nodarbību vērojumi izmantoti kvalitātes pilnveidei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Vērojumu lapas, pārrunu pieraksti</w:t>
            </w:r>
          </w:p>
        </w:tc>
      </w:tr>
      <w:tr w:rsidR="000047CE" w:rsidRPr="003746D5" w:rsidTr="00ED4DDE">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3.6.</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Izvērtēt audzēkņu atbiruma iemeslus un pārrunāt risinājumus ar treneriem/ģimenēm, ja nepieciešams.</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Reizi semestrī</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Treneri, direktora vietnieks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Apkopoti galvenie iemesli un iespējamie atbalsta risinājumi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Atbiruma analīze</w:t>
            </w:r>
          </w:p>
        </w:tc>
      </w:tr>
    </w:tbl>
    <w:p w:rsidR="000047CE" w:rsidRDefault="000047CE"/>
    <w:p w:rsidR="003746D5" w:rsidRDefault="003746D5"/>
    <w:p w:rsidR="003746D5" w:rsidRDefault="003746D5"/>
    <w:p w:rsidR="003746D5" w:rsidRDefault="003746D5"/>
    <w:p w:rsidR="003746D5" w:rsidRDefault="003746D5"/>
    <w:p w:rsidR="003746D5" w:rsidRDefault="003746D5"/>
    <w:p w:rsidR="003746D5" w:rsidRDefault="003746D5"/>
    <w:p w:rsidR="00F4265D" w:rsidRDefault="00F4265D"/>
    <w:p w:rsidR="00F4265D" w:rsidRDefault="00F4265D"/>
    <w:p w:rsidR="00F4265D" w:rsidRDefault="00F4265D"/>
    <w:p w:rsidR="00F4265D" w:rsidRDefault="00F4265D"/>
    <w:p w:rsidR="00F4265D" w:rsidRDefault="00F4265D"/>
    <w:p w:rsidR="00E660B2" w:rsidRDefault="00E660B2">
      <w:pPr>
        <w:pStyle w:val="Virsraksts1"/>
      </w:pPr>
    </w:p>
    <w:p w:rsidR="000047CE" w:rsidRPr="00E660B2" w:rsidRDefault="0098006A">
      <w:pPr>
        <w:pStyle w:val="Virsraksts1"/>
        <w:rPr>
          <w:sz w:val="28"/>
        </w:rPr>
      </w:pPr>
      <w:r w:rsidRPr="00E660B2">
        <w:rPr>
          <w:sz w:val="28"/>
        </w:rPr>
        <w:t>IV. Sportiskā darba organizēšana un sasniegumi</w:t>
      </w:r>
    </w:p>
    <w:tbl>
      <w:tblPr>
        <w:tblStyle w:val="Reatabula"/>
        <w:tblW w:w="0" w:type="auto"/>
        <w:jc w:val="center"/>
        <w:tblLayout w:type="fixed"/>
        <w:tblLook w:val="04A0" w:firstRow="1" w:lastRow="0" w:firstColumn="1" w:lastColumn="0" w:noHBand="0" w:noVBand="1"/>
      </w:tblPr>
      <w:tblGrid>
        <w:gridCol w:w="576"/>
        <w:gridCol w:w="3312"/>
        <w:gridCol w:w="1656"/>
        <w:gridCol w:w="1800"/>
        <w:gridCol w:w="2304"/>
        <w:gridCol w:w="1728"/>
      </w:tblGrid>
      <w:tr w:rsidR="000047CE" w:rsidRPr="003746D5">
        <w:trPr>
          <w:tblHeader/>
          <w:jc w:val="center"/>
        </w:trPr>
        <w:tc>
          <w:tcPr>
            <w:tcW w:w="57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Nr.</w:t>
            </w:r>
          </w:p>
        </w:tc>
        <w:tc>
          <w:tcPr>
            <w:tcW w:w="3312"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Darbība</w:t>
            </w:r>
          </w:p>
        </w:tc>
        <w:tc>
          <w:tcPr>
            <w:tcW w:w="165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Termiņš</w:t>
            </w:r>
          </w:p>
        </w:tc>
        <w:tc>
          <w:tcPr>
            <w:tcW w:w="180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Atbildīgais</w:t>
            </w:r>
          </w:p>
        </w:tc>
        <w:tc>
          <w:tcPr>
            <w:tcW w:w="2304"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Rezultāts</w:t>
            </w:r>
          </w:p>
        </w:tc>
        <w:tc>
          <w:tcPr>
            <w:tcW w:w="1728"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Pierādījumi</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4.1.</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Apkopot katra sporta veida sacensību plānu, kalendāru un dalības vajadzības.</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2026. gada septembris; aktualizēt sezonas gaitā</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Treneri, direktora vietnieks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Saskaņots sacensību plāns katram sporta veidam</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Sporta veidu kalendāri</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4.2.</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Apkopot sacensību rezultātus, medaļas, rekordus, izlašu dalībniekus un individuālo progresu.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Pēc nozīmīgām sacensībām; kopsavilkums 2027. gada jūnijā</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Treneri, metodiķis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Izveidota salīdzināma rezultātu uzskaite</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Rezultātu datu apkopojums</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4.3.</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Organizēt treneru sanāksmi par sportiskajiem rezultātiem, attīstības tendencēm un nākamās sezonas uzdevumiem.</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2027. gada maijs–jūnijs</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Noteikti sporta veidu attīstības uzdevumi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Sanāksmes protokols</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4.4.</w:t>
            </w:r>
          </w:p>
        </w:tc>
        <w:tc>
          <w:tcPr>
            <w:tcW w:w="3312" w:type="dxa"/>
            <w:vAlign w:val="center"/>
          </w:tcPr>
          <w:p w:rsidR="000047CE" w:rsidRPr="003746D5" w:rsidRDefault="0098006A" w:rsidP="00E12FF2">
            <w:pPr>
              <w:spacing w:after="0"/>
              <w:rPr>
                <w:rFonts w:ascii="Times New Roman" w:hAnsi="Times New Roman" w:cs="Times New Roman"/>
                <w:sz w:val="24"/>
                <w:szCs w:val="24"/>
              </w:rPr>
            </w:pPr>
            <w:r w:rsidRPr="003746D5">
              <w:rPr>
                <w:rFonts w:ascii="Times New Roman" w:hAnsi="Times New Roman" w:cs="Times New Roman"/>
                <w:sz w:val="24"/>
                <w:szCs w:val="24"/>
              </w:rPr>
              <w:t xml:space="preserve">Veicināt audzēkņu dalību Latvijas čempionātos, un starptautiskās sacensībās </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Visu mācību gadu</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Treneri</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Audzēkņiem nodrošinātas atbilstošas sacensību iespējas</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Sacensību atskaites</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4.5.</w:t>
            </w:r>
          </w:p>
        </w:tc>
        <w:tc>
          <w:tcPr>
            <w:tcW w:w="3312" w:type="dxa"/>
            <w:vAlign w:val="center"/>
          </w:tcPr>
          <w:p w:rsidR="000047CE" w:rsidRPr="003746D5" w:rsidRDefault="00E12FF2" w:rsidP="00E12FF2">
            <w:pPr>
              <w:spacing w:after="0"/>
              <w:rPr>
                <w:rFonts w:ascii="Times New Roman" w:hAnsi="Times New Roman" w:cs="Times New Roman"/>
                <w:sz w:val="24"/>
                <w:szCs w:val="24"/>
              </w:rPr>
            </w:pPr>
            <w:proofErr w:type="spellStart"/>
            <w:r>
              <w:rPr>
                <w:rFonts w:ascii="Times New Roman" w:hAnsi="Times New Roman" w:cs="Times New Roman"/>
                <w:sz w:val="24"/>
                <w:szCs w:val="24"/>
              </w:rPr>
              <w:t>Novada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Jaunatnes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laureāts</w:t>
            </w:r>
            <w:proofErr w:type="spellEnd"/>
            <w:r>
              <w:rPr>
                <w:rFonts w:ascii="Times New Roman" w:hAnsi="Times New Roman" w:cs="Times New Roman"/>
                <w:sz w:val="24"/>
                <w:szCs w:val="24"/>
              </w:rPr>
              <w:t xml:space="preserve"> 2026’’</w:t>
            </w:r>
          </w:p>
        </w:tc>
        <w:tc>
          <w:tcPr>
            <w:tcW w:w="1656" w:type="dxa"/>
            <w:vAlign w:val="center"/>
          </w:tcPr>
          <w:p w:rsidR="000047CE" w:rsidRPr="003746D5" w:rsidRDefault="00E12FF2">
            <w:pPr>
              <w:spacing w:after="0"/>
              <w:rPr>
                <w:rFonts w:ascii="Times New Roman" w:hAnsi="Times New Roman" w:cs="Times New Roman"/>
                <w:sz w:val="24"/>
                <w:szCs w:val="24"/>
              </w:rPr>
            </w:pPr>
            <w:r>
              <w:rPr>
                <w:rFonts w:ascii="Times New Roman" w:hAnsi="Times New Roman" w:cs="Times New Roman"/>
                <w:sz w:val="24"/>
                <w:szCs w:val="24"/>
              </w:rPr>
              <w:t>02.2027.</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metodiķis, treneri</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Godināti audzēkņi un komandas atbilstoši noteiktajiem kritērijiem</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Pasākuma plāns, dalībnieku saraksts</w:t>
            </w:r>
          </w:p>
        </w:tc>
      </w:tr>
    </w:tbl>
    <w:p w:rsidR="000047CE" w:rsidRPr="003746D5" w:rsidRDefault="000047CE">
      <w:pPr>
        <w:rPr>
          <w:rFonts w:ascii="Times New Roman" w:hAnsi="Times New Roman" w:cs="Times New Roman"/>
          <w:sz w:val="24"/>
          <w:szCs w:val="24"/>
        </w:rPr>
      </w:pPr>
    </w:p>
    <w:p w:rsidR="000047CE" w:rsidRPr="00E660B2" w:rsidRDefault="0098006A">
      <w:pPr>
        <w:pStyle w:val="Virsraksts1"/>
        <w:rPr>
          <w:sz w:val="28"/>
        </w:rPr>
      </w:pPr>
      <w:r w:rsidRPr="00E660B2">
        <w:rPr>
          <w:sz w:val="28"/>
        </w:rPr>
        <w:t>V. Personāla profesionālā pilnveide un darba kvalitāte</w:t>
      </w:r>
    </w:p>
    <w:tbl>
      <w:tblPr>
        <w:tblStyle w:val="Reatabula"/>
        <w:tblW w:w="11376" w:type="dxa"/>
        <w:jc w:val="center"/>
        <w:tblLayout w:type="fixed"/>
        <w:tblLook w:val="04A0" w:firstRow="1" w:lastRow="0" w:firstColumn="1" w:lastColumn="0" w:noHBand="0" w:noVBand="1"/>
      </w:tblPr>
      <w:tblGrid>
        <w:gridCol w:w="576"/>
        <w:gridCol w:w="3312"/>
        <w:gridCol w:w="1656"/>
        <w:gridCol w:w="1800"/>
        <w:gridCol w:w="2304"/>
        <w:gridCol w:w="1728"/>
      </w:tblGrid>
      <w:tr w:rsidR="000047CE" w:rsidTr="003746D5">
        <w:trPr>
          <w:tblHeader/>
          <w:jc w:val="center"/>
        </w:trPr>
        <w:tc>
          <w:tcPr>
            <w:tcW w:w="57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Nr.</w:t>
            </w:r>
          </w:p>
        </w:tc>
        <w:tc>
          <w:tcPr>
            <w:tcW w:w="3312"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Darbība</w:t>
            </w:r>
          </w:p>
        </w:tc>
        <w:tc>
          <w:tcPr>
            <w:tcW w:w="165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Termiņš</w:t>
            </w:r>
          </w:p>
        </w:tc>
        <w:tc>
          <w:tcPr>
            <w:tcW w:w="180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Atbildīgais</w:t>
            </w:r>
          </w:p>
        </w:tc>
        <w:tc>
          <w:tcPr>
            <w:tcW w:w="2304"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Rezultāts</w:t>
            </w:r>
          </w:p>
        </w:tc>
        <w:tc>
          <w:tcPr>
            <w:tcW w:w="1728"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Pierādījumi</w:t>
            </w:r>
          </w:p>
        </w:tc>
      </w:tr>
      <w:tr w:rsidR="000047CE" w:rsidT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5.1.</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Apstiprināt/precizēt treneru darba kvalitātes vērtēšanas kritērijus un procedūru.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2026. gada rudens</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Vienoti kritēriji un skaidra izvērtēšanas kārtība</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Apstiprināts dokuments</w:t>
            </w:r>
          </w:p>
        </w:tc>
      </w:tr>
      <w:tr w:rsidR="000047CE" w:rsidT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5.2.</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Organizēt treneru pašvērtējumu un individuālās pārrunas par darba kvalitāti.</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2027. gada janvāris–maijs</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Katram trenerim noteiktas stiprās puses un pilnveides vajadzības</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Vērtēšanas lapas, pārrunu pieraksti</w:t>
            </w:r>
          </w:p>
        </w:tc>
      </w:tr>
      <w:tr w:rsidR="000047CE" w:rsidT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5.3.</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Apzināt profesionālās pilnveides vajadzības un izveidot mācību/atbalsta plānu.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2026. gada oktobris; pārskatīt 2027. gada janvārī</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Direktora vietnieks, metodiķis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Profesionālā pilnveide saistīta ar skolas prioritātēm</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Profesionālās pilnveides plāns</w:t>
            </w:r>
          </w:p>
        </w:tc>
      </w:tr>
      <w:tr w:rsidR="000047CE" w:rsidT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5.4.</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Organizēt metodiskās sanāksmes par e-klasi, vērtēšanu, treniņu progresa izvērtēšanu un iekļaujošu pieeju.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Vismaz reizi semestrī</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Direktora vietnieks, metodiķis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Vienota izpratne un pieredzes apmaiņa</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Sanāksmju protokoli</w:t>
            </w:r>
          </w:p>
        </w:tc>
      </w:tr>
    </w:tbl>
    <w:p w:rsidR="000047CE" w:rsidRDefault="000047CE"/>
    <w:p w:rsidR="000047CE" w:rsidRPr="00E660B2" w:rsidRDefault="0098006A">
      <w:pPr>
        <w:pStyle w:val="Virsraksts1"/>
        <w:rPr>
          <w:sz w:val="28"/>
        </w:rPr>
      </w:pPr>
      <w:r w:rsidRPr="00E660B2">
        <w:rPr>
          <w:sz w:val="28"/>
        </w:rPr>
        <w:lastRenderedPageBreak/>
        <w:t>VI. Audzināšana, sadarbība un skolas tēls</w:t>
      </w:r>
    </w:p>
    <w:tbl>
      <w:tblPr>
        <w:tblStyle w:val="Reatabula"/>
        <w:tblW w:w="0" w:type="auto"/>
        <w:jc w:val="center"/>
        <w:tblLayout w:type="fixed"/>
        <w:tblLook w:val="04A0" w:firstRow="1" w:lastRow="0" w:firstColumn="1" w:lastColumn="0" w:noHBand="0" w:noVBand="1"/>
      </w:tblPr>
      <w:tblGrid>
        <w:gridCol w:w="576"/>
        <w:gridCol w:w="3312"/>
        <w:gridCol w:w="1656"/>
        <w:gridCol w:w="1800"/>
        <w:gridCol w:w="2304"/>
        <w:gridCol w:w="1728"/>
      </w:tblGrid>
      <w:tr w:rsidR="000047CE" w:rsidRPr="003746D5">
        <w:trPr>
          <w:tblHeader/>
          <w:jc w:val="center"/>
        </w:trPr>
        <w:tc>
          <w:tcPr>
            <w:tcW w:w="57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Nr.</w:t>
            </w:r>
          </w:p>
        </w:tc>
        <w:tc>
          <w:tcPr>
            <w:tcW w:w="3312"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Darbība</w:t>
            </w:r>
          </w:p>
        </w:tc>
        <w:tc>
          <w:tcPr>
            <w:tcW w:w="165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Termiņš</w:t>
            </w:r>
          </w:p>
        </w:tc>
        <w:tc>
          <w:tcPr>
            <w:tcW w:w="180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Atbildīgais</w:t>
            </w:r>
          </w:p>
        </w:tc>
        <w:tc>
          <w:tcPr>
            <w:tcW w:w="2304"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Rezultāts</w:t>
            </w:r>
          </w:p>
        </w:tc>
        <w:tc>
          <w:tcPr>
            <w:tcW w:w="1728"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Pierādījumi</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6.1.</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Īstenot audzināšanas aktivitātes par piederību sporta skolai, Dobeles novadam un Latvijai.</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Visu mācību gadu; īpaši valsts svētku periodos</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Treneri, metodiķis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Audzēkņi iesaistīti skolas un valstiskās piederības aktivitātēs</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Pasākumu plāni, fotofiksācija/atskaites</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6.2.</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Aktualizēt sadarbību ar vecākiem par audzēkņu progresu, slodzi, apmeklējumu un labbūtību.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Visu mācību gadu</w:t>
            </w:r>
          </w:p>
        </w:tc>
        <w:tc>
          <w:tcPr>
            <w:tcW w:w="1800" w:type="dxa"/>
            <w:vAlign w:val="center"/>
          </w:tcPr>
          <w:p w:rsidR="000047CE" w:rsidRPr="003746D5" w:rsidRDefault="0098006A" w:rsidP="00F4265D">
            <w:pPr>
              <w:spacing w:after="0"/>
              <w:rPr>
                <w:rFonts w:ascii="Times New Roman" w:hAnsi="Times New Roman" w:cs="Times New Roman"/>
                <w:sz w:val="24"/>
                <w:szCs w:val="24"/>
              </w:rPr>
            </w:pPr>
            <w:proofErr w:type="spellStart"/>
            <w:r w:rsidRPr="003746D5">
              <w:rPr>
                <w:rFonts w:ascii="Times New Roman" w:hAnsi="Times New Roman" w:cs="Times New Roman"/>
                <w:sz w:val="24"/>
                <w:szCs w:val="24"/>
              </w:rPr>
              <w:t>Treneri</w:t>
            </w:r>
            <w:proofErr w:type="spellEnd"/>
            <w:r w:rsidRPr="003746D5">
              <w:rPr>
                <w:rFonts w:ascii="Times New Roman" w:hAnsi="Times New Roman" w:cs="Times New Roman"/>
                <w:sz w:val="24"/>
                <w:szCs w:val="24"/>
              </w:rPr>
              <w:t xml:space="preserve">, </w:t>
            </w:r>
            <w:proofErr w:type="spellStart"/>
            <w:r w:rsidR="00F4265D">
              <w:rPr>
                <w:rFonts w:ascii="Times New Roman" w:hAnsi="Times New Roman" w:cs="Times New Roman"/>
                <w:sz w:val="24"/>
                <w:szCs w:val="24"/>
              </w:rPr>
              <w:t>metodiķis</w:t>
            </w:r>
            <w:proofErr w:type="spellEnd"/>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Vecākiem pieejama savlaicīga un saprotama informācija</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Sapulču/protokolu pieraksti, e-klases saziņa</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6.3.</w:t>
            </w:r>
          </w:p>
        </w:tc>
        <w:tc>
          <w:tcPr>
            <w:tcW w:w="3312" w:type="dxa"/>
            <w:vAlign w:val="center"/>
          </w:tcPr>
          <w:p w:rsidR="000047CE" w:rsidRPr="003746D5" w:rsidRDefault="00CB444D">
            <w:pPr>
              <w:spacing w:after="0"/>
              <w:rPr>
                <w:rFonts w:ascii="Times New Roman" w:hAnsi="Times New Roman" w:cs="Times New Roman"/>
                <w:sz w:val="24"/>
                <w:szCs w:val="24"/>
              </w:rPr>
            </w:pPr>
            <w:proofErr w:type="spellStart"/>
            <w:r>
              <w:rPr>
                <w:rFonts w:ascii="Times New Roman" w:hAnsi="Times New Roman" w:cs="Times New Roman"/>
                <w:sz w:val="24"/>
                <w:szCs w:val="24"/>
              </w:rPr>
              <w:t>Novada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jaunatnes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laureāts</w:t>
            </w:r>
            <w:proofErr w:type="spellEnd"/>
            <w:r>
              <w:rPr>
                <w:rFonts w:ascii="Times New Roman" w:hAnsi="Times New Roman" w:cs="Times New Roman"/>
                <w:sz w:val="24"/>
                <w:szCs w:val="24"/>
              </w:rPr>
              <w:t xml:space="preserve"> 2026.</w:t>
            </w:r>
          </w:p>
        </w:tc>
        <w:tc>
          <w:tcPr>
            <w:tcW w:w="1656" w:type="dxa"/>
            <w:vAlign w:val="center"/>
          </w:tcPr>
          <w:p w:rsidR="000047CE" w:rsidRPr="003746D5" w:rsidRDefault="00CB444D">
            <w:pPr>
              <w:spacing w:after="0"/>
              <w:rPr>
                <w:rFonts w:ascii="Times New Roman" w:hAnsi="Times New Roman" w:cs="Times New Roman"/>
                <w:sz w:val="24"/>
                <w:szCs w:val="24"/>
              </w:rPr>
            </w:pPr>
            <w:r>
              <w:rPr>
                <w:rFonts w:ascii="Times New Roman" w:hAnsi="Times New Roman" w:cs="Times New Roman"/>
                <w:sz w:val="24"/>
                <w:szCs w:val="24"/>
              </w:rPr>
              <w:t>02.2027.</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metodiķis, treneri</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Stiprināts skolas pozitīvais tēls un piederība</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Pasākumu atskaites, publicitāte</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6.4.</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Veicināt audzēkņu līdzdalību skolas dzīves un pasākumu plānošanā.</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Visu mācību gadu</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Treneri, metodiķis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Audzēkņiem ir iespējas izteikt priekšlikumus un piedalīties aktivitātēs</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Priekšlikumu apkopojums</w:t>
            </w:r>
          </w:p>
        </w:tc>
      </w:tr>
      <w:tr w:rsidR="000047CE" w:rsidRPr="003746D5">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6.5.</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Sadarboties ar pašvaldību, izglītības iestādēm, sporta organizācijām un vietējo kopienu.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Visu mācību gadu</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atbildīgie darbinieki</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Uzturēta mērķtiecīga sadarbība kopīgu mērķu sasniegšanai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Sadarbības pasākumu/aktivitāšu uzskaite</w:t>
            </w:r>
          </w:p>
        </w:tc>
      </w:tr>
    </w:tbl>
    <w:p w:rsidR="000047CE" w:rsidRPr="003746D5" w:rsidRDefault="000047CE">
      <w:pPr>
        <w:rPr>
          <w:rFonts w:ascii="Times New Roman" w:hAnsi="Times New Roman" w:cs="Times New Roman"/>
          <w:sz w:val="24"/>
          <w:szCs w:val="24"/>
        </w:rPr>
      </w:pPr>
    </w:p>
    <w:p w:rsidR="000047CE" w:rsidRDefault="0098006A">
      <w:pPr>
        <w:pStyle w:val="Virsraksts1"/>
      </w:pPr>
      <w:r>
        <w:t>VII. Infrastruktūra, drošība un resursi</w:t>
      </w:r>
    </w:p>
    <w:tbl>
      <w:tblPr>
        <w:tblStyle w:val="Reatabula"/>
        <w:tblW w:w="11376" w:type="dxa"/>
        <w:jc w:val="center"/>
        <w:tblLayout w:type="fixed"/>
        <w:tblLook w:val="04A0" w:firstRow="1" w:lastRow="0" w:firstColumn="1" w:lastColumn="0" w:noHBand="0" w:noVBand="1"/>
      </w:tblPr>
      <w:tblGrid>
        <w:gridCol w:w="576"/>
        <w:gridCol w:w="3312"/>
        <w:gridCol w:w="1656"/>
        <w:gridCol w:w="1800"/>
        <w:gridCol w:w="2304"/>
        <w:gridCol w:w="1728"/>
      </w:tblGrid>
      <w:tr w:rsidR="000047CE" w:rsidTr="00CB444D">
        <w:trPr>
          <w:tblHeader/>
          <w:jc w:val="center"/>
        </w:trPr>
        <w:tc>
          <w:tcPr>
            <w:tcW w:w="576" w:type="dxa"/>
            <w:shd w:val="clear" w:color="auto" w:fill="D9EAF7"/>
            <w:vAlign w:val="center"/>
          </w:tcPr>
          <w:p w:rsidR="000047CE" w:rsidRPr="003746D5" w:rsidRDefault="0098006A">
            <w:pPr>
              <w:spacing w:after="0"/>
              <w:rPr>
                <w:rFonts w:ascii="Times New Roman" w:hAnsi="Times New Roman" w:cs="Times New Roman"/>
                <w:sz w:val="24"/>
                <w:szCs w:val="24"/>
              </w:rPr>
            </w:pPr>
            <w:proofErr w:type="spellStart"/>
            <w:r w:rsidRPr="003746D5">
              <w:rPr>
                <w:rFonts w:ascii="Times New Roman" w:hAnsi="Times New Roman" w:cs="Times New Roman"/>
                <w:b/>
                <w:sz w:val="24"/>
                <w:szCs w:val="24"/>
              </w:rPr>
              <w:t>Nr</w:t>
            </w:r>
            <w:proofErr w:type="spellEnd"/>
            <w:r w:rsidRPr="003746D5">
              <w:rPr>
                <w:rFonts w:ascii="Times New Roman" w:hAnsi="Times New Roman" w:cs="Times New Roman"/>
                <w:b/>
                <w:sz w:val="24"/>
                <w:szCs w:val="24"/>
              </w:rPr>
              <w:t>.</w:t>
            </w:r>
          </w:p>
        </w:tc>
        <w:tc>
          <w:tcPr>
            <w:tcW w:w="3312"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Darbība</w:t>
            </w:r>
          </w:p>
        </w:tc>
        <w:tc>
          <w:tcPr>
            <w:tcW w:w="1656"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Termiņš</w:t>
            </w:r>
          </w:p>
        </w:tc>
        <w:tc>
          <w:tcPr>
            <w:tcW w:w="180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Atbildīgais</w:t>
            </w:r>
          </w:p>
        </w:tc>
        <w:tc>
          <w:tcPr>
            <w:tcW w:w="2304"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Rezultāts</w:t>
            </w:r>
          </w:p>
        </w:tc>
        <w:tc>
          <w:tcPr>
            <w:tcW w:w="1728"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Pierādījumi</w:t>
            </w:r>
          </w:p>
        </w:tc>
      </w:tr>
      <w:tr w:rsidR="000047CE" w:rsidTr="00CB444D">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7.1.</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Veikt sporta bāzu, telpu, inventāra un aprīkojuma vajadzību apzināšanu katrā sporta veidā.</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2026. gada septembris–oktobris; pārskatīt pavasarī</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Saimniecības vadītājs, treneri</w:t>
            </w:r>
          </w:p>
        </w:tc>
        <w:tc>
          <w:tcPr>
            <w:tcW w:w="2304" w:type="dxa"/>
            <w:vAlign w:val="center"/>
          </w:tcPr>
          <w:p w:rsidR="000047CE" w:rsidRPr="003746D5" w:rsidRDefault="00CB444D">
            <w:pPr>
              <w:spacing w:after="0"/>
              <w:rPr>
                <w:rFonts w:ascii="Times New Roman" w:hAnsi="Times New Roman" w:cs="Times New Roman"/>
                <w:sz w:val="24"/>
                <w:szCs w:val="24"/>
              </w:rPr>
            </w:pPr>
            <w:proofErr w:type="spellStart"/>
            <w:r>
              <w:rPr>
                <w:rFonts w:ascii="Times New Roman" w:hAnsi="Times New Roman" w:cs="Times New Roman"/>
                <w:sz w:val="24"/>
                <w:szCs w:val="24"/>
              </w:rPr>
              <w:t>Vajadzības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ņemtas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vērā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veidojot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budžetu</w:t>
            </w:r>
            <w:proofErr w:type="spellEnd"/>
            <w:r>
              <w:rPr>
                <w:rFonts w:ascii="Times New Roman" w:hAnsi="Times New Roman" w:cs="Times New Roman"/>
                <w:sz w:val="24"/>
                <w:szCs w:val="24"/>
              </w:rPr>
              <w:t xml:space="preserve"> 2027. </w:t>
            </w:r>
            <w:proofErr w:type="spellStart"/>
            <w:r>
              <w:rPr>
                <w:rFonts w:ascii="Times New Roman" w:hAnsi="Times New Roman" w:cs="Times New Roman"/>
                <w:sz w:val="24"/>
                <w:szCs w:val="24"/>
              </w:rPr>
              <w:t>gadam</w:t>
            </w:r>
            <w:proofErr w:type="spellEnd"/>
            <w:r>
              <w:rPr>
                <w:rFonts w:ascii="Times New Roman" w:hAnsi="Times New Roman" w:cs="Times New Roman"/>
                <w:sz w:val="24"/>
                <w:szCs w:val="24"/>
              </w:rPr>
              <w:t>.</w:t>
            </w:r>
          </w:p>
        </w:tc>
        <w:tc>
          <w:tcPr>
            <w:tcW w:w="1728" w:type="dxa"/>
            <w:vAlign w:val="center"/>
          </w:tcPr>
          <w:p w:rsidR="000047CE" w:rsidRPr="003746D5" w:rsidRDefault="00CB444D">
            <w:pPr>
              <w:spacing w:after="0"/>
              <w:rPr>
                <w:rFonts w:ascii="Times New Roman" w:hAnsi="Times New Roman" w:cs="Times New Roman"/>
                <w:sz w:val="24"/>
                <w:szCs w:val="24"/>
              </w:rPr>
            </w:pPr>
            <w:proofErr w:type="spellStart"/>
            <w:r>
              <w:rPr>
                <w:rFonts w:ascii="Times New Roman" w:hAnsi="Times New Roman" w:cs="Times New Roman"/>
                <w:sz w:val="24"/>
                <w:szCs w:val="24"/>
              </w:rPr>
              <w:t>Apstiprināts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budžets</w:t>
            </w:r>
            <w:proofErr w:type="spellEnd"/>
          </w:p>
        </w:tc>
      </w:tr>
      <w:tr w:rsidR="000047CE" w:rsidTr="00CB444D">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7.2.</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Pārbaudīt sporta bāzu un inventāra drošību, uzturēšanas un lietošanas kārtību.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Pirms sezonas un regulāri mācību gada laikā</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Saimniecības vadītājs, atbildīgās personas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Konstatētie trūkumi reģistrēti un novērsti atbilstoši iespējām</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Pārbaužu akti, darbu uzskaite</w:t>
            </w:r>
          </w:p>
        </w:tc>
      </w:tr>
      <w:tr w:rsidR="000047CE" w:rsidTr="00CB444D">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7.3.</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Sagatavot priekšlikumus sporta zāles rekonstrukcijas/atjaunošanas iespējām un finansējumam.</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Līdz 2027. gada jūnijam</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saimniecības vadītājs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Apkopota informācija par vajadzībām, iespējām un nākamajiem soļiem</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Priekšlikumu un finansējuma avotu kopsavilkums</w:t>
            </w:r>
          </w:p>
        </w:tc>
      </w:tr>
      <w:tr w:rsidR="000047CE" w:rsidTr="00CB444D">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7.5.</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Pārskatīt rīcību ārkārtas situācijās, pirmās palīdzības pieejamību un darbinieku informētību.</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2026. gada rudens; atkārtoti pēc vajadzības</w:t>
            </w:r>
          </w:p>
        </w:tc>
        <w:tc>
          <w:tcPr>
            <w:tcW w:w="1800" w:type="dxa"/>
            <w:vAlign w:val="center"/>
          </w:tcPr>
          <w:p w:rsidR="00E660B2"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 xml:space="preserve">Direktors, </w:t>
            </w:r>
          </w:p>
          <w:p w:rsidR="000047CE" w:rsidRPr="003746D5" w:rsidRDefault="0098006A">
            <w:pPr>
              <w:spacing w:after="0"/>
              <w:rPr>
                <w:rFonts w:ascii="Times New Roman" w:hAnsi="Times New Roman" w:cs="Times New Roman"/>
                <w:sz w:val="24"/>
                <w:szCs w:val="24"/>
              </w:rPr>
            </w:pPr>
            <w:proofErr w:type="spellStart"/>
            <w:r w:rsidRPr="003746D5">
              <w:rPr>
                <w:rFonts w:ascii="Times New Roman" w:hAnsi="Times New Roman" w:cs="Times New Roman"/>
                <w:sz w:val="24"/>
                <w:szCs w:val="24"/>
              </w:rPr>
              <w:t>atbildīgās</w:t>
            </w:r>
            <w:proofErr w:type="spellEnd"/>
            <w:r w:rsidRPr="003746D5">
              <w:rPr>
                <w:rFonts w:ascii="Times New Roman" w:hAnsi="Times New Roman" w:cs="Times New Roman"/>
                <w:sz w:val="24"/>
                <w:szCs w:val="24"/>
              </w:rPr>
              <w:t xml:space="preserve"> personas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Darbinieki informēti par rīcību un atbildībām</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Instruktāžu uzskaite, dokumentu pārbaude</w:t>
            </w:r>
          </w:p>
        </w:tc>
      </w:tr>
      <w:tr w:rsidR="000047CE" w:rsidTr="00CB444D">
        <w:trPr>
          <w:jc w:val="center"/>
        </w:trPr>
        <w:tc>
          <w:tcPr>
            <w:tcW w:w="57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7.6.</w:t>
            </w:r>
          </w:p>
        </w:tc>
        <w:tc>
          <w:tcPr>
            <w:tcW w:w="331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Izvērtēt ložu šaušanas inventāra un glabāšanas telpu atbilstību piemērojamajām drošības prasībām.</w:t>
            </w:r>
          </w:p>
        </w:tc>
        <w:tc>
          <w:tcPr>
            <w:tcW w:w="1656"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Saskaņā ar atbildīgo iestāžu prasībām un darbu plānu</w:t>
            </w:r>
          </w:p>
        </w:tc>
        <w:tc>
          <w:tcPr>
            <w:tcW w:w="180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saimniecības vadītājs, atbildīgās personas</w:t>
            </w:r>
          </w:p>
        </w:tc>
        <w:tc>
          <w:tcPr>
            <w:tcW w:w="2304"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Apzinātas neatbilstības un noteikti risinājumi</w:t>
            </w:r>
          </w:p>
        </w:tc>
        <w:tc>
          <w:tcPr>
            <w:tcW w:w="1728"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Pārbaužu dokumenti, darbu/izmaksu plāns</w:t>
            </w:r>
          </w:p>
        </w:tc>
      </w:tr>
    </w:tbl>
    <w:p w:rsidR="000047CE" w:rsidRDefault="000047CE"/>
    <w:p w:rsidR="000047CE" w:rsidRPr="00E660B2" w:rsidRDefault="0098006A">
      <w:pPr>
        <w:pStyle w:val="Virsraksts1"/>
        <w:rPr>
          <w:sz w:val="28"/>
        </w:rPr>
      </w:pPr>
      <w:r w:rsidRPr="00E660B2">
        <w:rPr>
          <w:sz w:val="28"/>
        </w:rPr>
        <w:t>VIII. Galveno pasākumu un administratīvo darbu kalendārs</w:t>
      </w:r>
    </w:p>
    <w:tbl>
      <w:tblPr>
        <w:tblStyle w:val="Reatabula"/>
        <w:tblW w:w="11520" w:type="dxa"/>
        <w:jc w:val="center"/>
        <w:tblLayout w:type="fixed"/>
        <w:tblLook w:val="04A0" w:firstRow="1" w:lastRow="0" w:firstColumn="1" w:lastColumn="0" w:noHBand="0" w:noVBand="1"/>
      </w:tblPr>
      <w:tblGrid>
        <w:gridCol w:w="1872"/>
        <w:gridCol w:w="5040"/>
        <w:gridCol w:w="2155"/>
        <w:gridCol w:w="2453"/>
      </w:tblGrid>
      <w:tr w:rsidR="000047CE" w:rsidRPr="003746D5" w:rsidTr="003746D5">
        <w:trPr>
          <w:tblHeader/>
          <w:jc w:val="center"/>
        </w:trPr>
        <w:tc>
          <w:tcPr>
            <w:tcW w:w="1872"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Periods</w:t>
            </w:r>
          </w:p>
        </w:tc>
        <w:tc>
          <w:tcPr>
            <w:tcW w:w="5040"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Galvenie darbi</w:t>
            </w:r>
          </w:p>
        </w:tc>
        <w:tc>
          <w:tcPr>
            <w:tcW w:w="2155"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Atbildīgie</w:t>
            </w:r>
          </w:p>
        </w:tc>
        <w:tc>
          <w:tcPr>
            <w:tcW w:w="2453" w:type="dxa"/>
            <w:shd w:val="clear" w:color="auto" w:fill="D9EAF7"/>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b/>
                <w:sz w:val="24"/>
                <w:szCs w:val="24"/>
              </w:rPr>
              <w:t>Dokuments/rezultāts</w:t>
            </w:r>
          </w:p>
        </w:tc>
      </w:tr>
      <w:tr w:rsidR="000047CE" w:rsidRPr="003746D5" w:rsidTr="003746D5">
        <w:trPr>
          <w:jc w:val="center"/>
        </w:trPr>
        <w:tc>
          <w:tcPr>
            <w:tcW w:w="187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Augusts–septembris 2026</w:t>
            </w:r>
          </w:p>
        </w:tc>
        <w:tc>
          <w:tcPr>
            <w:tcW w:w="504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Mācību gada sagatavošana; grupu komplektēšana; grafiki; darba drošība; treneru sanāksme.</w:t>
            </w:r>
          </w:p>
        </w:tc>
        <w:tc>
          <w:tcPr>
            <w:tcW w:w="2155"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 treneri</w:t>
            </w:r>
          </w:p>
        </w:tc>
        <w:tc>
          <w:tcPr>
            <w:tcW w:w="2453"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Plāni, grafiki, sanāksmes protokols</w:t>
            </w:r>
          </w:p>
        </w:tc>
      </w:tr>
      <w:tr w:rsidR="000047CE" w:rsidRPr="003746D5" w:rsidTr="003746D5">
        <w:trPr>
          <w:jc w:val="center"/>
        </w:trPr>
        <w:tc>
          <w:tcPr>
            <w:tcW w:w="187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Oktobris–decembris 2026</w:t>
            </w:r>
          </w:p>
        </w:tc>
        <w:tc>
          <w:tcPr>
            <w:tcW w:w="504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Izglītības procesa pārraudzība; vecāku saziņa; valsts svētku un skolas tradīciju aktivitātes; sportisko rezultātu starpposma apkopošana.</w:t>
            </w:r>
          </w:p>
        </w:tc>
        <w:tc>
          <w:tcPr>
            <w:tcW w:w="2155"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Atbildīgie pēc pasākumu plāna</w:t>
            </w:r>
          </w:p>
        </w:tc>
        <w:tc>
          <w:tcPr>
            <w:tcW w:w="2453"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Atskaites, e-klases dati, pasākumu dokumentācija</w:t>
            </w:r>
          </w:p>
        </w:tc>
      </w:tr>
      <w:tr w:rsidR="000047CE" w:rsidRPr="003746D5" w:rsidTr="003746D5">
        <w:trPr>
          <w:jc w:val="center"/>
        </w:trPr>
        <w:tc>
          <w:tcPr>
            <w:tcW w:w="187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Janvāris–marts 2027</w:t>
            </w:r>
          </w:p>
        </w:tc>
        <w:tc>
          <w:tcPr>
            <w:tcW w:w="504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Pusgada darba izvērtējums; treneru pārrunas; profesionālās pilnveides aktivitātes; infrastruktūras un inventāra vajadzību precizēšana.</w:t>
            </w:r>
          </w:p>
        </w:tc>
        <w:tc>
          <w:tcPr>
            <w:tcW w:w="2155"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direktora vietnieks, saimniecības vadītājs</w:t>
            </w:r>
          </w:p>
        </w:tc>
        <w:tc>
          <w:tcPr>
            <w:tcW w:w="2453"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Izvērtējums, pārrunu lapas, vajadzību saraksts</w:t>
            </w:r>
          </w:p>
        </w:tc>
      </w:tr>
      <w:tr w:rsidR="000047CE" w:rsidRPr="003746D5" w:rsidTr="003746D5">
        <w:trPr>
          <w:jc w:val="center"/>
        </w:trPr>
        <w:tc>
          <w:tcPr>
            <w:tcW w:w="187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Aprīlis–jūnijs 2027</w:t>
            </w:r>
          </w:p>
        </w:tc>
        <w:tc>
          <w:tcPr>
            <w:tcW w:w="5040" w:type="dxa"/>
            <w:vAlign w:val="center"/>
          </w:tcPr>
          <w:p w:rsidR="000047CE" w:rsidRPr="003746D5" w:rsidRDefault="0098006A" w:rsidP="00CB444D">
            <w:pPr>
              <w:spacing w:after="0"/>
              <w:rPr>
                <w:rFonts w:ascii="Times New Roman" w:hAnsi="Times New Roman" w:cs="Times New Roman"/>
                <w:sz w:val="24"/>
                <w:szCs w:val="24"/>
              </w:rPr>
            </w:pPr>
            <w:proofErr w:type="spellStart"/>
            <w:r w:rsidRPr="003746D5">
              <w:rPr>
                <w:rFonts w:ascii="Times New Roman" w:hAnsi="Times New Roman" w:cs="Times New Roman"/>
                <w:sz w:val="24"/>
                <w:szCs w:val="24"/>
              </w:rPr>
              <w:t>Sportisko</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rezultātu</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analīze</w:t>
            </w:r>
            <w:proofErr w:type="spellEnd"/>
            <w:r w:rsidRPr="003746D5">
              <w:rPr>
                <w:rFonts w:ascii="Times New Roman" w:hAnsi="Times New Roman" w:cs="Times New Roman"/>
                <w:sz w:val="24"/>
                <w:szCs w:val="24"/>
              </w:rPr>
              <w:t xml:space="preserve">; </w:t>
            </w:r>
            <w:proofErr w:type="spellStart"/>
            <w:r w:rsidR="00CB444D">
              <w:rPr>
                <w:rFonts w:ascii="Times New Roman" w:hAnsi="Times New Roman" w:cs="Times New Roman"/>
                <w:sz w:val="24"/>
                <w:szCs w:val="24"/>
              </w:rPr>
              <w:t>izlaidums</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pašnovērtējuma</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sagatavošana</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gada</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plāna</w:t>
            </w:r>
            <w:proofErr w:type="spellEnd"/>
            <w:r w:rsidRPr="003746D5">
              <w:rPr>
                <w:rFonts w:ascii="Times New Roman" w:hAnsi="Times New Roman" w:cs="Times New Roman"/>
                <w:sz w:val="24"/>
                <w:szCs w:val="24"/>
              </w:rPr>
              <w:t xml:space="preserve"> izpildes izvērtējums.</w:t>
            </w:r>
          </w:p>
        </w:tc>
        <w:tc>
          <w:tcPr>
            <w:tcW w:w="2155"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metodiķis, treneri</w:t>
            </w:r>
          </w:p>
        </w:tc>
        <w:tc>
          <w:tcPr>
            <w:tcW w:w="2453"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Gada pārskats, pašnovērtējuma materiāli</w:t>
            </w:r>
          </w:p>
        </w:tc>
      </w:tr>
      <w:tr w:rsidR="000047CE" w:rsidRPr="003746D5" w:rsidTr="003746D5">
        <w:trPr>
          <w:jc w:val="center"/>
        </w:trPr>
        <w:tc>
          <w:tcPr>
            <w:tcW w:w="1872"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Jūlijs–augusts 2027</w:t>
            </w:r>
          </w:p>
        </w:tc>
        <w:tc>
          <w:tcPr>
            <w:tcW w:w="5040"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Nākamā mācību gada plānošana; resursu un programmu vajadzību precizēšana.</w:t>
            </w:r>
          </w:p>
        </w:tc>
        <w:tc>
          <w:tcPr>
            <w:tcW w:w="2155"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Direktors, administrācija, treneri</w:t>
            </w:r>
          </w:p>
        </w:tc>
        <w:tc>
          <w:tcPr>
            <w:tcW w:w="2453" w:type="dxa"/>
            <w:vAlign w:val="center"/>
          </w:tcPr>
          <w:p w:rsidR="000047CE" w:rsidRPr="003746D5" w:rsidRDefault="0098006A">
            <w:pPr>
              <w:spacing w:after="0"/>
              <w:rPr>
                <w:rFonts w:ascii="Times New Roman" w:hAnsi="Times New Roman" w:cs="Times New Roman"/>
                <w:sz w:val="24"/>
                <w:szCs w:val="24"/>
              </w:rPr>
            </w:pPr>
            <w:r w:rsidRPr="003746D5">
              <w:rPr>
                <w:rFonts w:ascii="Times New Roman" w:hAnsi="Times New Roman" w:cs="Times New Roman"/>
                <w:sz w:val="24"/>
                <w:szCs w:val="24"/>
              </w:rPr>
              <w:t>Nākamā gada darba plāna projekts</w:t>
            </w:r>
          </w:p>
        </w:tc>
      </w:tr>
    </w:tbl>
    <w:p w:rsidR="000047CE" w:rsidRPr="003746D5" w:rsidRDefault="000047CE">
      <w:pPr>
        <w:rPr>
          <w:rFonts w:ascii="Times New Roman" w:hAnsi="Times New Roman" w:cs="Times New Roman"/>
          <w:sz w:val="24"/>
          <w:szCs w:val="24"/>
        </w:rPr>
      </w:pPr>
    </w:p>
    <w:p w:rsidR="00F4265D" w:rsidRDefault="00F4265D" w:rsidP="00F4265D">
      <w:pPr>
        <w:pStyle w:val="Virsraksts1"/>
      </w:pPr>
      <w:r>
        <w:t>IX. Plāna izpildes uzraudzība un gada izvērtējums</w:t>
      </w:r>
    </w:p>
    <w:p w:rsidR="00F4265D" w:rsidRPr="003746D5" w:rsidRDefault="00F4265D" w:rsidP="00F4265D">
      <w:pPr>
        <w:rPr>
          <w:rFonts w:ascii="Times New Roman" w:hAnsi="Times New Roman" w:cs="Times New Roman"/>
          <w:sz w:val="24"/>
          <w:szCs w:val="24"/>
        </w:rPr>
      </w:pPr>
      <w:r w:rsidRPr="003746D5">
        <w:rPr>
          <w:rFonts w:ascii="Times New Roman" w:hAnsi="Times New Roman" w:cs="Times New Roman"/>
          <w:sz w:val="24"/>
          <w:szCs w:val="24"/>
        </w:rPr>
        <w:t xml:space="preserve">Par </w:t>
      </w:r>
      <w:proofErr w:type="spellStart"/>
      <w:r w:rsidRPr="003746D5">
        <w:rPr>
          <w:rFonts w:ascii="Times New Roman" w:hAnsi="Times New Roman" w:cs="Times New Roman"/>
          <w:sz w:val="24"/>
          <w:szCs w:val="24"/>
        </w:rPr>
        <w:t>darba</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plāna</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izpildi</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atbild</w:t>
      </w:r>
      <w:proofErr w:type="spellEnd"/>
      <w:r w:rsidRPr="003746D5">
        <w:rPr>
          <w:rFonts w:ascii="Times New Roman" w:hAnsi="Times New Roman" w:cs="Times New Roman"/>
          <w:sz w:val="24"/>
          <w:szCs w:val="24"/>
        </w:rPr>
        <w:t xml:space="preserve"> direktors un katras darbības noteiktā atbildīgā persona. Atbildīgie apkopo pierādījumus par izpildi un informē skolas vadību par kavējumiem, riskiem vai nepieciešamām izmaiņām. </w:t>
      </w:r>
      <w:proofErr w:type="spellStart"/>
      <w:r w:rsidRPr="003746D5">
        <w:rPr>
          <w:rFonts w:ascii="Times New Roman" w:hAnsi="Times New Roman" w:cs="Times New Roman"/>
          <w:sz w:val="24"/>
          <w:szCs w:val="24"/>
        </w:rPr>
        <w:t>Plāna</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starpposma</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izvērtējumu</w:t>
      </w:r>
      <w:proofErr w:type="spellEnd"/>
      <w:r w:rsidRPr="003746D5">
        <w:rPr>
          <w:rFonts w:ascii="Times New Roman" w:hAnsi="Times New Roman" w:cs="Times New Roman"/>
          <w:sz w:val="24"/>
          <w:szCs w:val="24"/>
        </w:rPr>
        <w:t xml:space="preserve"> </w:t>
      </w:r>
      <w:proofErr w:type="spellStart"/>
      <w:r w:rsidRPr="003746D5">
        <w:rPr>
          <w:rFonts w:ascii="Times New Roman" w:hAnsi="Times New Roman" w:cs="Times New Roman"/>
          <w:sz w:val="24"/>
          <w:szCs w:val="24"/>
        </w:rPr>
        <w:t>veikt</w:t>
      </w:r>
      <w:proofErr w:type="spellEnd"/>
      <w:r w:rsidRPr="003746D5">
        <w:rPr>
          <w:rFonts w:ascii="Times New Roman" w:hAnsi="Times New Roman" w:cs="Times New Roman"/>
          <w:sz w:val="24"/>
          <w:szCs w:val="24"/>
        </w:rPr>
        <w:t xml:space="preserve"> 2027. gada janvārī, bet noslēguma izvērtējumu — 2027. gada jūnijā.</w:t>
      </w:r>
    </w:p>
    <w:tbl>
      <w:tblPr>
        <w:tblStyle w:val="Reatabula"/>
        <w:tblW w:w="0" w:type="auto"/>
        <w:jc w:val="center"/>
        <w:tblLayout w:type="fixed"/>
        <w:tblLook w:val="04A0" w:firstRow="1" w:lastRow="0" w:firstColumn="1" w:lastColumn="0" w:noHBand="0" w:noVBand="1"/>
      </w:tblPr>
      <w:tblGrid>
        <w:gridCol w:w="504"/>
        <w:gridCol w:w="3024"/>
        <w:gridCol w:w="2304"/>
        <w:gridCol w:w="2016"/>
        <w:gridCol w:w="2448"/>
      </w:tblGrid>
      <w:tr w:rsidR="00F4265D" w:rsidRPr="003746D5" w:rsidTr="001F6F26">
        <w:trPr>
          <w:tblHeader/>
          <w:jc w:val="center"/>
        </w:trPr>
        <w:tc>
          <w:tcPr>
            <w:tcW w:w="504" w:type="dxa"/>
            <w:shd w:val="clear" w:color="auto" w:fill="D9EAF7"/>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b/>
                <w:sz w:val="24"/>
                <w:szCs w:val="24"/>
              </w:rPr>
              <w:t>Nr.</w:t>
            </w:r>
          </w:p>
        </w:tc>
        <w:tc>
          <w:tcPr>
            <w:tcW w:w="3024" w:type="dxa"/>
            <w:shd w:val="clear" w:color="auto" w:fill="D9EAF7"/>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b/>
                <w:sz w:val="24"/>
                <w:szCs w:val="24"/>
              </w:rPr>
              <w:t>Uzdevums</w:t>
            </w:r>
          </w:p>
        </w:tc>
        <w:tc>
          <w:tcPr>
            <w:tcW w:w="2304" w:type="dxa"/>
            <w:shd w:val="clear" w:color="auto" w:fill="D9EAF7"/>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b/>
                <w:sz w:val="24"/>
                <w:szCs w:val="24"/>
              </w:rPr>
              <w:t>Izpildes statuss</w:t>
            </w:r>
          </w:p>
        </w:tc>
        <w:tc>
          <w:tcPr>
            <w:tcW w:w="2016" w:type="dxa"/>
            <w:shd w:val="clear" w:color="auto" w:fill="D9EAF7"/>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b/>
                <w:sz w:val="24"/>
                <w:szCs w:val="24"/>
              </w:rPr>
              <w:t>Pierādījumi</w:t>
            </w:r>
          </w:p>
        </w:tc>
        <w:tc>
          <w:tcPr>
            <w:tcW w:w="2448" w:type="dxa"/>
            <w:shd w:val="clear" w:color="auto" w:fill="D9EAF7"/>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b/>
                <w:sz w:val="24"/>
                <w:szCs w:val="24"/>
              </w:rPr>
              <w:t>Turpmākā rīcība</w:t>
            </w:r>
          </w:p>
        </w:tc>
      </w:tr>
      <w:tr w:rsidR="00F4265D" w:rsidRPr="003746D5" w:rsidTr="001F6F26">
        <w:trPr>
          <w:jc w:val="center"/>
        </w:trPr>
        <w:tc>
          <w:tcPr>
            <w:tcW w:w="5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1.</w:t>
            </w:r>
          </w:p>
        </w:tc>
        <w:tc>
          <w:tcPr>
            <w:tcW w:w="302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Prioritāte/uzdevums: ______________________________</w:t>
            </w:r>
          </w:p>
        </w:tc>
        <w:tc>
          <w:tcPr>
            <w:tcW w:w="23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Izpildīts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Daļēji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Nav izpildīts</w:t>
            </w:r>
          </w:p>
        </w:tc>
        <w:tc>
          <w:tcPr>
            <w:tcW w:w="2016"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Pierādījumi: __________________</w:t>
            </w:r>
          </w:p>
        </w:tc>
        <w:tc>
          <w:tcPr>
            <w:tcW w:w="2448"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Turpmākā rīcība: __________________</w:t>
            </w:r>
          </w:p>
        </w:tc>
      </w:tr>
      <w:tr w:rsidR="00F4265D" w:rsidRPr="003746D5" w:rsidTr="001F6F26">
        <w:trPr>
          <w:jc w:val="center"/>
        </w:trPr>
        <w:tc>
          <w:tcPr>
            <w:tcW w:w="5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2.</w:t>
            </w:r>
          </w:p>
        </w:tc>
        <w:tc>
          <w:tcPr>
            <w:tcW w:w="302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Prioritāte/uzdevums: ______________________________</w:t>
            </w:r>
          </w:p>
        </w:tc>
        <w:tc>
          <w:tcPr>
            <w:tcW w:w="23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Izpildīts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Daļēji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Nav izpildīts</w:t>
            </w:r>
          </w:p>
        </w:tc>
        <w:tc>
          <w:tcPr>
            <w:tcW w:w="2016"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Pierādījumi: __________________</w:t>
            </w:r>
          </w:p>
        </w:tc>
        <w:tc>
          <w:tcPr>
            <w:tcW w:w="2448"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Turpmākā rīcība: __________________</w:t>
            </w:r>
          </w:p>
        </w:tc>
      </w:tr>
      <w:tr w:rsidR="00F4265D" w:rsidRPr="003746D5" w:rsidTr="001F6F26">
        <w:trPr>
          <w:jc w:val="center"/>
        </w:trPr>
        <w:tc>
          <w:tcPr>
            <w:tcW w:w="5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3.</w:t>
            </w:r>
          </w:p>
        </w:tc>
        <w:tc>
          <w:tcPr>
            <w:tcW w:w="302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Prioritāte/uzdevums: ______________________________</w:t>
            </w:r>
          </w:p>
        </w:tc>
        <w:tc>
          <w:tcPr>
            <w:tcW w:w="23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Izpildīts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Daļēji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Nav izpildīts</w:t>
            </w:r>
          </w:p>
        </w:tc>
        <w:tc>
          <w:tcPr>
            <w:tcW w:w="2016"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Pierādījumi: __________________</w:t>
            </w:r>
          </w:p>
        </w:tc>
        <w:tc>
          <w:tcPr>
            <w:tcW w:w="2448"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Turpmākā rīcība: __________________</w:t>
            </w:r>
          </w:p>
        </w:tc>
      </w:tr>
      <w:tr w:rsidR="00F4265D" w:rsidRPr="003746D5" w:rsidTr="001F6F26">
        <w:trPr>
          <w:jc w:val="center"/>
        </w:trPr>
        <w:tc>
          <w:tcPr>
            <w:tcW w:w="5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4.</w:t>
            </w:r>
          </w:p>
        </w:tc>
        <w:tc>
          <w:tcPr>
            <w:tcW w:w="3024"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Prioritāte/uzdevums: ______________________________</w:t>
            </w:r>
          </w:p>
        </w:tc>
        <w:tc>
          <w:tcPr>
            <w:tcW w:w="2304" w:type="dxa"/>
            <w:vAlign w:val="center"/>
          </w:tcPr>
          <w:p w:rsidR="00F4265D" w:rsidRPr="003746D5" w:rsidRDefault="00F4265D" w:rsidP="001F6F26">
            <w:pPr>
              <w:spacing w:after="0"/>
              <w:rPr>
                <w:rFonts w:ascii="Times New Roman" w:hAnsi="Times New Roman" w:cs="Times New Roman"/>
                <w:sz w:val="24"/>
                <w:szCs w:val="24"/>
              </w:rPr>
            </w:pP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Izpildīts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Daļēji </w:t>
            </w:r>
            <w:r w:rsidRPr="003746D5">
              <w:rPr>
                <w:rFonts w:ascii="Segoe UI Symbol" w:hAnsi="Segoe UI Symbol" w:cs="Segoe UI Symbol"/>
                <w:sz w:val="24"/>
                <w:szCs w:val="24"/>
              </w:rPr>
              <w:t>☐</w:t>
            </w:r>
            <w:r w:rsidRPr="003746D5">
              <w:rPr>
                <w:rFonts w:ascii="Times New Roman" w:hAnsi="Times New Roman" w:cs="Times New Roman"/>
                <w:sz w:val="24"/>
                <w:szCs w:val="24"/>
              </w:rPr>
              <w:t xml:space="preserve"> Nav izpildīts</w:t>
            </w:r>
          </w:p>
        </w:tc>
        <w:tc>
          <w:tcPr>
            <w:tcW w:w="2016"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Pierādījumi: __________________</w:t>
            </w:r>
          </w:p>
        </w:tc>
        <w:tc>
          <w:tcPr>
            <w:tcW w:w="2448" w:type="dxa"/>
            <w:vAlign w:val="center"/>
          </w:tcPr>
          <w:p w:rsidR="00F4265D" w:rsidRPr="003746D5" w:rsidRDefault="00F4265D" w:rsidP="001F6F26">
            <w:pPr>
              <w:spacing w:after="0"/>
              <w:rPr>
                <w:rFonts w:ascii="Times New Roman" w:hAnsi="Times New Roman" w:cs="Times New Roman"/>
                <w:sz w:val="24"/>
                <w:szCs w:val="24"/>
              </w:rPr>
            </w:pPr>
            <w:r w:rsidRPr="003746D5">
              <w:rPr>
                <w:rFonts w:ascii="Times New Roman" w:hAnsi="Times New Roman" w:cs="Times New Roman"/>
                <w:sz w:val="24"/>
                <w:szCs w:val="24"/>
              </w:rPr>
              <w:t>Turpmākā rīcība: __________________</w:t>
            </w:r>
          </w:p>
        </w:tc>
      </w:tr>
    </w:tbl>
    <w:p w:rsidR="00F4265D" w:rsidRDefault="00F4265D" w:rsidP="00F4265D"/>
    <w:p w:rsidR="00F4265D" w:rsidRDefault="00F4265D" w:rsidP="00F4265D"/>
    <w:p w:rsidR="00404E0A" w:rsidRDefault="00404E0A" w:rsidP="00F4265D"/>
    <w:p w:rsidR="00F4265D" w:rsidRPr="00D32A02" w:rsidRDefault="00F4265D" w:rsidP="00F4265D">
      <w:pPr>
        <w:pStyle w:val="Virsraksts2"/>
        <w:rPr>
          <w:rFonts w:ascii="Times New Roman" w:hAnsi="Times New Roman" w:cs="Times New Roman"/>
          <w:sz w:val="24"/>
          <w:szCs w:val="24"/>
        </w:rPr>
      </w:pPr>
      <w:r w:rsidRPr="00D32A02">
        <w:rPr>
          <w:rFonts w:ascii="Times New Roman" w:hAnsi="Times New Roman" w:cs="Times New Roman"/>
          <w:sz w:val="24"/>
          <w:szCs w:val="24"/>
        </w:rPr>
        <w:lastRenderedPageBreak/>
        <w:t>Gada noslēguma izvērtējuma kopsavilkums</w:t>
      </w:r>
    </w:p>
    <w:tbl>
      <w:tblPr>
        <w:tblStyle w:val="Reatabula"/>
        <w:tblW w:w="10368" w:type="dxa"/>
        <w:jc w:val="center"/>
        <w:tblLayout w:type="fixed"/>
        <w:tblLook w:val="04A0" w:firstRow="1" w:lastRow="0" w:firstColumn="1" w:lastColumn="0" w:noHBand="0" w:noVBand="1"/>
      </w:tblPr>
      <w:tblGrid>
        <w:gridCol w:w="3600"/>
        <w:gridCol w:w="6768"/>
      </w:tblGrid>
      <w:tr w:rsidR="00F4265D" w:rsidRPr="00D32A02" w:rsidTr="001F6F26">
        <w:trPr>
          <w:tblHeader/>
          <w:jc w:val="center"/>
        </w:trPr>
        <w:tc>
          <w:tcPr>
            <w:tcW w:w="3600" w:type="dxa"/>
            <w:shd w:val="clear" w:color="auto" w:fill="D9EAF7"/>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b/>
                <w:sz w:val="24"/>
                <w:szCs w:val="24"/>
              </w:rPr>
              <w:t>Izvērtējamais jautājums</w:t>
            </w:r>
          </w:p>
        </w:tc>
        <w:tc>
          <w:tcPr>
            <w:tcW w:w="6768" w:type="dxa"/>
            <w:shd w:val="clear" w:color="auto" w:fill="D9EAF7"/>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b/>
                <w:sz w:val="24"/>
                <w:szCs w:val="24"/>
              </w:rPr>
              <w:t>Secinājumi / aizpildāmā informācija</w:t>
            </w:r>
          </w:p>
        </w:tc>
      </w:tr>
      <w:tr w:rsidR="00F4265D" w:rsidRPr="00D32A02" w:rsidTr="001F6F26">
        <w:trPr>
          <w:jc w:val="center"/>
        </w:trPr>
        <w:tc>
          <w:tcPr>
            <w:tcW w:w="3600"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Galvenie sasniegtie rezultāti</w:t>
            </w:r>
          </w:p>
        </w:tc>
        <w:tc>
          <w:tcPr>
            <w:tcW w:w="6768"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________________________________________________________________________</w:t>
            </w:r>
            <w:r w:rsidRPr="00D32A02">
              <w:rPr>
                <w:rFonts w:ascii="Times New Roman" w:hAnsi="Times New Roman" w:cs="Times New Roman"/>
                <w:sz w:val="24"/>
                <w:szCs w:val="24"/>
              </w:rPr>
              <w:br/>
              <w:t>________________________________________________________________________</w:t>
            </w:r>
          </w:p>
        </w:tc>
      </w:tr>
      <w:tr w:rsidR="00F4265D" w:rsidRPr="00D32A02" w:rsidTr="001F6F26">
        <w:trPr>
          <w:jc w:val="center"/>
        </w:trPr>
        <w:tc>
          <w:tcPr>
            <w:tcW w:w="3600"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Neizpildītie vai daļēji izpildītie uzdevumi un iemesli</w:t>
            </w:r>
          </w:p>
        </w:tc>
        <w:tc>
          <w:tcPr>
            <w:tcW w:w="6768"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________________________________________________________________________</w:t>
            </w:r>
            <w:r w:rsidRPr="00D32A02">
              <w:rPr>
                <w:rFonts w:ascii="Times New Roman" w:hAnsi="Times New Roman" w:cs="Times New Roman"/>
                <w:sz w:val="24"/>
                <w:szCs w:val="24"/>
              </w:rPr>
              <w:br/>
              <w:t>________________________________________________________________________</w:t>
            </w:r>
          </w:p>
        </w:tc>
      </w:tr>
      <w:tr w:rsidR="00F4265D" w:rsidRPr="00D32A02" w:rsidTr="001F6F26">
        <w:trPr>
          <w:jc w:val="center"/>
        </w:trPr>
        <w:tc>
          <w:tcPr>
            <w:tcW w:w="3600"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Audzēkņu sportisko rezultātu un progresa izvērtējums</w:t>
            </w:r>
          </w:p>
        </w:tc>
        <w:tc>
          <w:tcPr>
            <w:tcW w:w="6768"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________________________________________________________________________</w:t>
            </w:r>
            <w:r w:rsidRPr="00D32A02">
              <w:rPr>
                <w:rFonts w:ascii="Times New Roman" w:hAnsi="Times New Roman" w:cs="Times New Roman"/>
                <w:sz w:val="24"/>
                <w:szCs w:val="24"/>
              </w:rPr>
              <w:br/>
              <w:t>________________________________________________________________________</w:t>
            </w:r>
          </w:p>
        </w:tc>
      </w:tr>
      <w:tr w:rsidR="00F4265D" w:rsidRPr="00D32A02" w:rsidTr="001F6F26">
        <w:trPr>
          <w:jc w:val="center"/>
        </w:trPr>
        <w:tc>
          <w:tcPr>
            <w:tcW w:w="3600"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Treneru darba kvalitātes un profesionālās pilnveides secinājumi</w:t>
            </w:r>
          </w:p>
        </w:tc>
        <w:tc>
          <w:tcPr>
            <w:tcW w:w="6768"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________________________________________________________________________</w:t>
            </w:r>
            <w:r w:rsidRPr="00D32A02">
              <w:rPr>
                <w:rFonts w:ascii="Times New Roman" w:hAnsi="Times New Roman" w:cs="Times New Roman"/>
                <w:sz w:val="24"/>
                <w:szCs w:val="24"/>
              </w:rPr>
              <w:br/>
              <w:t>________________________________________________________________________</w:t>
            </w:r>
          </w:p>
        </w:tc>
      </w:tr>
      <w:tr w:rsidR="00F4265D" w:rsidRPr="00D32A02" w:rsidTr="001F6F26">
        <w:trPr>
          <w:jc w:val="center"/>
        </w:trPr>
        <w:tc>
          <w:tcPr>
            <w:tcW w:w="3600"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Prioritātes nākamajam mācību gadam</w:t>
            </w:r>
          </w:p>
        </w:tc>
        <w:tc>
          <w:tcPr>
            <w:tcW w:w="6768" w:type="dxa"/>
            <w:vAlign w:val="center"/>
          </w:tcPr>
          <w:p w:rsidR="00F4265D" w:rsidRPr="00D32A02" w:rsidRDefault="00F4265D" w:rsidP="001F6F26">
            <w:pPr>
              <w:spacing w:after="0"/>
              <w:rPr>
                <w:rFonts w:ascii="Times New Roman" w:hAnsi="Times New Roman" w:cs="Times New Roman"/>
                <w:sz w:val="24"/>
                <w:szCs w:val="24"/>
              </w:rPr>
            </w:pPr>
            <w:r w:rsidRPr="00D32A02">
              <w:rPr>
                <w:rFonts w:ascii="Times New Roman" w:hAnsi="Times New Roman" w:cs="Times New Roman"/>
                <w:sz w:val="24"/>
                <w:szCs w:val="24"/>
              </w:rPr>
              <w:t>________________________________________________________________________</w:t>
            </w:r>
            <w:r w:rsidRPr="00D32A02">
              <w:rPr>
                <w:rFonts w:ascii="Times New Roman" w:hAnsi="Times New Roman" w:cs="Times New Roman"/>
                <w:sz w:val="24"/>
                <w:szCs w:val="24"/>
              </w:rPr>
              <w:br/>
              <w:t>________________________________________________________________________</w:t>
            </w:r>
          </w:p>
        </w:tc>
      </w:tr>
    </w:tbl>
    <w:p w:rsidR="00F4265D" w:rsidRDefault="00F4265D" w:rsidP="00F4265D">
      <w:pPr>
        <w:pStyle w:val="Virsraksts1"/>
      </w:pPr>
    </w:p>
    <w:p w:rsidR="00F4265D" w:rsidRPr="00D32A02" w:rsidRDefault="00F4265D" w:rsidP="00F4265D">
      <w:pPr>
        <w:rPr>
          <w:rFonts w:ascii="Times New Roman" w:hAnsi="Times New Roman" w:cs="Times New Roman"/>
          <w:sz w:val="24"/>
          <w:szCs w:val="24"/>
        </w:rPr>
      </w:pPr>
    </w:p>
    <w:p w:rsidR="00F4265D" w:rsidRPr="00D32A02" w:rsidRDefault="00F4265D" w:rsidP="00F4265D">
      <w:pPr>
        <w:rPr>
          <w:rFonts w:ascii="Times New Roman" w:hAnsi="Times New Roman" w:cs="Times New Roman"/>
          <w:sz w:val="24"/>
          <w:szCs w:val="24"/>
        </w:rPr>
      </w:pPr>
      <w:proofErr w:type="spellStart"/>
      <w:r w:rsidRPr="00D32A02">
        <w:rPr>
          <w:rFonts w:ascii="Times New Roman" w:hAnsi="Times New Roman" w:cs="Times New Roman"/>
          <w:b/>
          <w:sz w:val="24"/>
          <w:szCs w:val="24"/>
        </w:rPr>
        <w:t>Direktors</w:t>
      </w:r>
      <w:proofErr w:type="spellEnd"/>
      <w:r w:rsidRPr="00D32A02">
        <w:rPr>
          <w:rFonts w:ascii="Times New Roman" w:hAnsi="Times New Roman" w:cs="Times New Roman"/>
          <w:b/>
          <w:sz w:val="24"/>
          <w:szCs w:val="24"/>
        </w:rPr>
        <w:t xml:space="preserve">: </w:t>
      </w:r>
      <w:r w:rsidR="00C0176B">
        <w:rPr>
          <w:rFonts w:ascii="Times New Roman" w:hAnsi="Times New Roman" w:cs="Times New Roman"/>
          <w:sz w:val="24"/>
          <w:szCs w:val="24"/>
        </w:rPr>
        <w:t xml:space="preserve">  V. Dude                                                      </w:t>
      </w:r>
      <w:r w:rsidRPr="00D32A02">
        <w:rPr>
          <w:rFonts w:ascii="Times New Roman" w:hAnsi="Times New Roman" w:cs="Times New Roman"/>
          <w:b/>
          <w:sz w:val="24"/>
          <w:szCs w:val="24"/>
        </w:rPr>
        <w:t xml:space="preserve">         </w:t>
      </w:r>
      <w:proofErr w:type="spellStart"/>
      <w:r w:rsidRPr="00D32A02">
        <w:rPr>
          <w:rFonts w:ascii="Times New Roman" w:hAnsi="Times New Roman" w:cs="Times New Roman"/>
          <w:b/>
          <w:sz w:val="24"/>
          <w:szCs w:val="24"/>
        </w:rPr>
        <w:t>Datums</w:t>
      </w:r>
      <w:proofErr w:type="spellEnd"/>
      <w:r w:rsidRPr="00D32A02">
        <w:rPr>
          <w:rFonts w:ascii="Times New Roman" w:hAnsi="Times New Roman" w:cs="Times New Roman"/>
          <w:b/>
          <w:sz w:val="24"/>
          <w:szCs w:val="24"/>
        </w:rPr>
        <w:t xml:space="preserve">: </w:t>
      </w:r>
      <w:r w:rsidR="00C0176B">
        <w:rPr>
          <w:rFonts w:ascii="Times New Roman" w:hAnsi="Times New Roman" w:cs="Times New Roman"/>
          <w:sz w:val="24"/>
          <w:szCs w:val="24"/>
        </w:rPr>
        <w:t>28.08.2026.</w:t>
      </w:r>
      <w:bookmarkStart w:id="0" w:name="_GoBack"/>
      <w:bookmarkEnd w:id="0"/>
    </w:p>
    <w:p w:rsidR="003746D5" w:rsidRDefault="003746D5">
      <w:pPr>
        <w:pStyle w:val="Virsraksts1"/>
      </w:pPr>
    </w:p>
    <w:p w:rsidR="00D32A02" w:rsidRDefault="00D32A02" w:rsidP="00D32A02">
      <w:pPr>
        <w:pStyle w:val="Virsraksts1"/>
      </w:pPr>
    </w:p>
    <w:p w:rsidR="00D32A02" w:rsidRDefault="00D32A02" w:rsidP="00D32A02"/>
    <w:p w:rsidR="00D32A02" w:rsidRDefault="00D32A02" w:rsidP="00D32A02"/>
    <w:p w:rsidR="00D32A02" w:rsidRDefault="00D32A02" w:rsidP="00D32A02"/>
    <w:p w:rsidR="003746D5" w:rsidRDefault="003746D5" w:rsidP="003746D5">
      <w:pPr>
        <w:pStyle w:val="Virsraksts1"/>
      </w:pPr>
    </w:p>
    <w:sectPr w:rsidR="003746D5" w:rsidSect="00F4265D">
      <w:headerReference w:type="default" r:id="rId8"/>
      <w:footerReference w:type="default" r:id="rId9"/>
      <w:pgSz w:w="12240" w:h="15840"/>
      <w:pgMar w:top="568" w:right="1008" w:bottom="42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9A1" w:rsidRDefault="000709A1">
      <w:pPr>
        <w:spacing w:after="0" w:line="240" w:lineRule="auto"/>
      </w:pPr>
      <w:r>
        <w:separator/>
      </w:r>
    </w:p>
  </w:endnote>
  <w:endnote w:type="continuationSeparator" w:id="0">
    <w:p w:rsidR="000709A1" w:rsidRDefault="00070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CE" w:rsidRDefault="000047CE">
    <w:pPr>
      <w:pStyle w:val="Kjene"/>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9A1" w:rsidRDefault="000709A1">
      <w:pPr>
        <w:spacing w:after="0" w:line="240" w:lineRule="auto"/>
      </w:pPr>
      <w:r>
        <w:separator/>
      </w:r>
    </w:p>
  </w:footnote>
  <w:footnote w:type="continuationSeparator" w:id="0">
    <w:p w:rsidR="000709A1" w:rsidRDefault="00070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CE" w:rsidRDefault="0098006A">
    <w:pPr>
      <w:pStyle w:val="Galvene"/>
      <w:jc w:val="right"/>
    </w:pPr>
    <w:proofErr w:type="spellStart"/>
    <w:r>
      <w:rPr>
        <w:color w:val="646464"/>
        <w:sz w:val="16"/>
      </w:rPr>
      <w:t>Dobeles</w:t>
    </w:r>
    <w:proofErr w:type="spellEnd"/>
    <w:r>
      <w:rPr>
        <w:color w:val="646464"/>
        <w:sz w:val="16"/>
      </w:rPr>
      <w:t xml:space="preserve"> </w:t>
    </w:r>
    <w:proofErr w:type="spellStart"/>
    <w:r>
      <w:rPr>
        <w:color w:val="646464"/>
        <w:sz w:val="16"/>
      </w:rPr>
      <w:t>Sporta</w:t>
    </w:r>
    <w:proofErr w:type="spellEnd"/>
    <w:r>
      <w:rPr>
        <w:color w:val="646464"/>
        <w:sz w:val="16"/>
      </w:rPr>
      <w:t xml:space="preserve"> </w:t>
    </w:r>
    <w:proofErr w:type="spellStart"/>
    <w:r>
      <w:rPr>
        <w:color w:val="646464"/>
        <w:sz w:val="16"/>
      </w:rPr>
      <w:t>skola</w:t>
    </w:r>
    <w:proofErr w:type="spellEnd"/>
    <w:r>
      <w:rPr>
        <w:color w:val="646464"/>
        <w:sz w:val="16"/>
      </w:rPr>
      <w:t xml:space="preserve"> | Darba plāns </w:t>
    </w:r>
    <w:proofErr w:type="gramStart"/>
    <w:r>
      <w:rPr>
        <w:color w:val="646464"/>
        <w:sz w:val="16"/>
      </w:rPr>
      <w:t>2026./</w:t>
    </w:r>
    <w:proofErr w:type="gramEnd"/>
    <w:r>
      <w:rPr>
        <w:color w:val="646464"/>
        <w:sz w:val="16"/>
      </w:rPr>
      <w:t>2027. m. 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47CE"/>
    <w:rsid w:val="00034616"/>
    <w:rsid w:val="0006063C"/>
    <w:rsid w:val="000709A1"/>
    <w:rsid w:val="0015074B"/>
    <w:rsid w:val="00151511"/>
    <w:rsid w:val="001D1C68"/>
    <w:rsid w:val="0029639D"/>
    <w:rsid w:val="00326F90"/>
    <w:rsid w:val="003746D5"/>
    <w:rsid w:val="003B73EF"/>
    <w:rsid w:val="003C0339"/>
    <w:rsid w:val="00404E0A"/>
    <w:rsid w:val="006F1551"/>
    <w:rsid w:val="007D58C4"/>
    <w:rsid w:val="0098006A"/>
    <w:rsid w:val="00AA1D8D"/>
    <w:rsid w:val="00B47730"/>
    <w:rsid w:val="00B55E09"/>
    <w:rsid w:val="00B658C2"/>
    <w:rsid w:val="00C0176B"/>
    <w:rsid w:val="00CB0664"/>
    <w:rsid w:val="00CB444D"/>
    <w:rsid w:val="00D32A02"/>
    <w:rsid w:val="00E12FF2"/>
    <w:rsid w:val="00E660B2"/>
    <w:rsid w:val="00ED4DDE"/>
    <w:rsid w:val="00F426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2AE023"/>
  <w14:defaultImageDpi w14:val="300"/>
  <w15:docId w15:val="{D81BDDFE-36A6-4987-8C5C-3029AE50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FC693F"/>
    <w:pPr>
      <w:spacing w:after="80"/>
    </w:pPr>
    <w:rPr>
      <w:rFonts w:ascii="Arial" w:hAnsi="Arial"/>
      <w:sz w:val="18"/>
    </w:rPr>
  </w:style>
  <w:style w:type="paragraph" w:styleId="Virsraksts1">
    <w:name w:val="heading 1"/>
    <w:basedOn w:val="Parasts"/>
    <w:next w:val="Parasts"/>
    <w:link w:val="Virsraksts1Rakstz"/>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Virsraksts2">
    <w:name w:val="heading 2"/>
    <w:basedOn w:val="Parasts"/>
    <w:next w:val="Parasts"/>
    <w:link w:val="Virsraksts2Rakstz"/>
    <w:uiPriority w:val="9"/>
    <w:unhideWhenUsed/>
    <w:qFormat/>
    <w:rsid w:val="00FC693F"/>
    <w:pPr>
      <w:keepNext/>
      <w:keepLines/>
      <w:spacing w:before="200" w:after="0"/>
      <w:outlineLvl w:val="1"/>
    </w:pPr>
    <w:rPr>
      <w:rFonts w:asciiTheme="majorHAnsi" w:eastAsiaTheme="majorEastAsia" w:hAnsiTheme="majorHAnsi" w:cstheme="majorBidi"/>
      <w:b/>
      <w:bCs/>
      <w:color w:val="1F4E79"/>
      <w:sz w:val="22"/>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00382-10C7-4B15-BC81-AE0A2C782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7</Pages>
  <Words>1926</Words>
  <Characters>10981</Characters>
  <Application>Microsoft Office Word</Application>
  <DocSecurity>0</DocSecurity>
  <Lines>91</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Viesturs Dude</cp:lastModifiedBy>
  <cp:revision>13</cp:revision>
  <dcterms:created xsi:type="dcterms:W3CDTF">2026-10-23T11:29:00Z</dcterms:created>
  <dcterms:modified xsi:type="dcterms:W3CDTF">2026-10-26T12:20:00Z</dcterms:modified>
  <cp:category/>
</cp:coreProperties>
</file>